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967" w:rsidRDefault="00EB0967" w:rsidP="00596653">
      <w:r>
        <w:rPr>
          <w:b/>
          <w:noProof/>
          <w:sz w:val="24"/>
          <w:szCs w:val="24"/>
          <w:u w:val="single"/>
        </w:rPr>
        <w:drawing>
          <wp:inline distT="0" distB="0" distL="0" distR="0">
            <wp:extent cx="3495675" cy="784145"/>
            <wp:effectExtent l="19050" t="0" r="9525"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cstate="print"/>
                    <a:srcRect/>
                    <a:stretch>
                      <a:fillRect/>
                    </a:stretch>
                  </pic:blipFill>
                  <pic:spPr bwMode="auto">
                    <a:xfrm>
                      <a:off x="0" y="0"/>
                      <a:ext cx="3495675" cy="784145"/>
                    </a:xfrm>
                    <a:prstGeom prst="rect">
                      <a:avLst/>
                    </a:prstGeom>
                    <a:noFill/>
                    <a:ln w="9525">
                      <a:noFill/>
                      <a:miter lim="800000"/>
                      <a:headEnd/>
                      <a:tailEnd/>
                    </a:ln>
                  </pic:spPr>
                </pic:pic>
              </a:graphicData>
            </a:graphic>
          </wp:inline>
        </w:drawing>
      </w:r>
    </w:p>
    <w:p w:rsidR="00EB0967" w:rsidRDefault="00EB0967" w:rsidP="00596653"/>
    <w:p w:rsidR="00EB0967" w:rsidRDefault="00EB0967" w:rsidP="00EB0967">
      <w:pPr>
        <w:pStyle w:val="NormalWeb"/>
        <w:spacing w:before="0" w:beforeAutospacing="0" w:after="0" w:afterAutospacing="0"/>
        <w:rPr>
          <w:rFonts w:ascii="Calibri" w:hAnsi="Calibri"/>
          <w:b/>
          <w:sz w:val="28"/>
          <w:szCs w:val="28"/>
        </w:rPr>
      </w:pPr>
      <w:r>
        <w:rPr>
          <w:rFonts w:ascii="Calibri" w:hAnsi="Calibri"/>
          <w:b/>
          <w:sz w:val="28"/>
          <w:szCs w:val="28"/>
        </w:rPr>
        <w:t xml:space="preserve">ACTA </w:t>
      </w:r>
      <w:r w:rsidRPr="0046759C">
        <w:rPr>
          <w:rFonts w:ascii="Calibri" w:hAnsi="Calibri"/>
          <w:b/>
          <w:sz w:val="28"/>
          <w:szCs w:val="28"/>
        </w:rPr>
        <w:t>A</w:t>
      </w:r>
      <w:r w:rsidR="00442354">
        <w:rPr>
          <w:rFonts w:ascii="Calibri" w:hAnsi="Calibri"/>
          <w:b/>
          <w:sz w:val="28"/>
          <w:szCs w:val="28"/>
        </w:rPr>
        <w:t>SAMBLEA ORDINARIA DE LA Ate 2017</w:t>
      </w:r>
    </w:p>
    <w:p w:rsidR="009A64DD" w:rsidRPr="0046759C" w:rsidRDefault="009A64DD" w:rsidP="00EB0967">
      <w:pPr>
        <w:pStyle w:val="NormalWeb"/>
        <w:spacing w:before="0" w:beforeAutospacing="0" w:after="0" w:afterAutospacing="0"/>
        <w:rPr>
          <w:rFonts w:ascii="Calibri" w:hAnsi="Calibri"/>
          <w:b/>
          <w:sz w:val="28"/>
          <w:szCs w:val="28"/>
        </w:rPr>
      </w:pPr>
      <w:r>
        <w:rPr>
          <w:rFonts w:ascii="Calibri" w:hAnsi="Calibri"/>
          <w:b/>
          <w:sz w:val="28"/>
          <w:szCs w:val="28"/>
        </w:rPr>
        <w:t xml:space="preserve">Acta nº  </w:t>
      </w:r>
      <w:r w:rsidR="00F81B92">
        <w:rPr>
          <w:rFonts w:ascii="Calibri" w:hAnsi="Calibri"/>
          <w:b/>
          <w:sz w:val="28"/>
          <w:szCs w:val="28"/>
        </w:rPr>
        <w:t>04/17</w:t>
      </w:r>
    </w:p>
    <w:p w:rsidR="00EB0967" w:rsidRDefault="00EB0967" w:rsidP="00EB0967">
      <w:pPr>
        <w:pStyle w:val="NormalWeb"/>
        <w:spacing w:before="0" w:beforeAutospacing="0" w:after="0" w:afterAutospacing="0"/>
        <w:rPr>
          <w:rFonts w:ascii="Calibri" w:hAnsi="Calibri"/>
          <w:b/>
          <w:sz w:val="28"/>
          <w:szCs w:val="28"/>
        </w:rPr>
      </w:pPr>
    </w:p>
    <w:p w:rsidR="00EB0967" w:rsidRDefault="00442354" w:rsidP="00EB0967">
      <w:pPr>
        <w:pStyle w:val="NormalWeb"/>
        <w:spacing w:before="0" w:beforeAutospacing="0" w:after="0" w:afterAutospacing="0"/>
        <w:rPr>
          <w:rFonts w:ascii="Calibri" w:hAnsi="Calibri"/>
          <w:b/>
          <w:sz w:val="28"/>
          <w:szCs w:val="28"/>
        </w:rPr>
      </w:pPr>
      <w:r>
        <w:rPr>
          <w:rFonts w:ascii="Calibri" w:hAnsi="Calibri"/>
          <w:b/>
          <w:sz w:val="28"/>
          <w:szCs w:val="28"/>
        </w:rPr>
        <w:t>Sábado 27 de Mayo de 12h a 14</w:t>
      </w:r>
      <w:r w:rsidR="00EB0967" w:rsidRPr="0046759C">
        <w:rPr>
          <w:rFonts w:ascii="Calibri" w:hAnsi="Calibri"/>
          <w:b/>
          <w:sz w:val="28"/>
          <w:szCs w:val="28"/>
        </w:rPr>
        <w:t>h</w:t>
      </w:r>
      <w:r w:rsidR="00EB0967">
        <w:rPr>
          <w:rFonts w:ascii="Calibri" w:hAnsi="Calibri"/>
          <w:b/>
          <w:sz w:val="28"/>
          <w:szCs w:val="28"/>
        </w:rPr>
        <w:t xml:space="preserve"> </w:t>
      </w:r>
    </w:p>
    <w:p w:rsidR="00442354" w:rsidRPr="0046759C" w:rsidRDefault="00442354" w:rsidP="00442354">
      <w:pPr>
        <w:pStyle w:val="NormalWeb"/>
        <w:spacing w:before="0" w:beforeAutospacing="0" w:after="0" w:afterAutospacing="0"/>
        <w:rPr>
          <w:rFonts w:ascii="Calibri" w:hAnsi="Calibri"/>
          <w:sz w:val="28"/>
          <w:szCs w:val="28"/>
        </w:rPr>
      </w:pPr>
      <w:r>
        <w:rPr>
          <w:rFonts w:ascii="Calibri" w:hAnsi="Calibri"/>
          <w:sz w:val="28"/>
          <w:szCs w:val="28"/>
        </w:rPr>
        <w:t xml:space="preserve">Lugar: Local </w:t>
      </w:r>
      <w:proofErr w:type="spellStart"/>
      <w:r>
        <w:rPr>
          <w:rFonts w:ascii="Calibri" w:hAnsi="Calibri"/>
          <w:sz w:val="28"/>
          <w:szCs w:val="28"/>
        </w:rPr>
        <w:t>Myself</w:t>
      </w:r>
      <w:proofErr w:type="spellEnd"/>
      <w:r>
        <w:rPr>
          <w:rFonts w:ascii="Calibri" w:hAnsi="Calibri"/>
          <w:sz w:val="28"/>
          <w:szCs w:val="28"/>
        </w:rPr>
        <w:t xml:space="preserve">, </w:t>
      </w:r>
      <w:r w:rsidRPr="0046759C">
        <w:rPr>
          <w:rFonts w:ascii="Calibri" w:hAnsi="Calibri"/>
          <w:sz w:val="28"/>
          <w:szCs w:val="28"/>
        </w:rPr>
        <w:t xml:space="preserve"> Barcelona</w:t>
      </w:r>
    </w:p>
    <w:p w:rsidR="00EB0967" w:rsidRPr="00DD37A2" w:rsidRDefault="00442354" w:rsidP="00DD37A2">
      <w:pPr>
        <w:pStyle w:val="NormalWeb"/>
        <w:spacing w:after="0" w:afterAutospacing="0"/>
        <w:rPr>
          <w:rFonts w:ascii="Calibri" w:hAnsi="Calibri"/>
          <w:b/>
          <w:sz w:val="28"/>
          <w:szCs w:val="28"/>
        </w:rPr>
      </w:pPr>
      <w:r>
        <w:rPr>
          <w:rFonts w:ascii="Calibri" w:hAnsi="Calibri"/>
          <w:b/>
          <w:sz w:val="28"/>
          <w:szCs w:val="28"/>
        </w:rPr>
        <w:t>Asisten: 24 miembros titulares.</w:t>
      </w:r>
    </w:p>
    <w:p w:rsidR="003B0A1C" w:rsidRDefault="003B0A1C" w:rsidP="0035561D">
      <w:pPr>
        <w:pStyle w:val="NormalWeb"/>
        <w:shd w:val="clear" w:color="auto" w:fill="FFFFFF"/>
        <w:spacing w:before="0" w:beforeAutospacing="0" w:after="0" w:afterAutospacing="0"/>
        <w:jc w:val="center"/>
        <w:rPr>
          <w:rFonts w:ascii="Calibri" w:hAnsi="Calibri" w:cs="Arial"/>
          <w:b/>
          <w:bCs/>
          <w:color w:val="000000"/>
          <w:sz w:val="28"/>
          <w:szCs w:val="28"/>
          <w:lang w:val="es-ES_tradnl"/>
        </w:rPr>
      </w:pPr>
    </w:p>
    <w:p w:rsidR="003B0A1C" w:rsidRDefault="003B0A1C" w:rsidP="0035561D">
      <w:pPr>
        <w:pStyle w:val="NormalWeb"/>
        <w:shd w:val="clear" w:color="auto" w:fill="FFFFFF"/>
        <w:spacing w:before="0" w:beforeAutospacing="0" w:after="0" w:afterAutospacing="0"/>
        <w:jc w:val="center"/>
        <w:rPr>
          <w:rFonts w:ascii="Calibri" w:hAnsi="Calibri" w:cs="Arial"/>
          <w:b/>
          <w:bCs/>
          <w:color w:val="000000"/>
          <w:sz w:val="28"/>
          <w:szCs w:val="28"/>
          <w:lang w:val="es-ES_tradnl"/>
        </w:rPr>
      </w:pPr>
    </w:p>
    <w:p w:rsidR="003B0A1C" w:rsidRPr="00DD37A2" w:rsidRDefault="003B0A1C" w:rsidP="0035561D">
      <w:pPr>
        <w:jc w:val="both"/>
        <w:rPr>
          <w:b/>
          <w:sz w:val="28"/>
          <w:szCs w:val="28"/>
        </w:rPr>
      </w:pPr>
      <w:r w:rsidRPr="00DD37A2">
        <w:rPr>
          <w:b/>
          <w:sz w:val="28"/>
          <w:szCs w:val="28"/>
        </w:rPr>
        <w:t xml:space="preserve">ORDEN DEL DÍA </w:t>
      </w:r>
    </w:p>
    <w:p w:rsidR="003B0A1C" w:rsidRDefault="003B0A1C" w:rsidP="0035561D">
      <w:pPr>
        <w:jc w:val="both"/>
      </w:pPr>
    </w:p>
    <w:p w:rsidR="00442354" w:rsidRPr="00DD37A2" w:rsidRDefault="003B0A1C" w:rsidP="00FF664E">
      <w:pPr>
        <w:pStyle w:val="NormalWeb"/>
        <w:spacing w:before="150" w:beforeAutospacing="0" w:after="150" w:afterAutospacing="0" w:line="360" w:lineRule="auto"/>
        <w:ind w:left="284"/>
        <w:rPr>
          <w:rFonts w:asciiTheme="minorHAnsi" w:hAnsiTheme="minorHAnsi" w:cs="Helvetica"/>
          <w:color w:val="202020"/>
          <w:sz w:val="26"/>
          <w:szCs w:val="26"/>
        </w:rPr>
      </w:pPr>
      <w:r w:rsidRPr="00DD37A2">
        <w:rPr>
          <w:rFonts w:asciiTheme="minorHAnsi" w:hAnsiTheme="minorHAnsi"/>
          <w:b/>
          <w:sz w:val="26"/>
          <w:szCs w:val="26"/>
        </w:rPr>
        <w:t xml:space="preserve">1. </w:t>
      </w:r>
      <w:r w:rsidR="00442354" w:rsidRPr="00DD37A2">
        <w:rPr>
          <w:rStyle w:val="Textoennegrita"/>
          <w:rFonts w:asciiTheme="minorHAnsi" w:hAnsiTheme="minorHAnsi" w:cs="Calibri"/>
          <w:color w:val="000000"/>
          <w:sz w:val="26"/>
          <w:szCs w:val="26"/>
        </w:rPr>
        <w:t>Lectura y aprobación del Acta de 2016</w:t>
      </w:r>
    </w:p>
    <w:p w:rsidR="00FF664E" w:rsidRDefault="003E78C5" w:rsidP="00FF664E">
      <w:pPr>
        <w:jc w:val="both"/>
      </w:pPr>
      <w:r>
        <w:t xml:space="preserve">Elena </w:t>
      </w:r>
      <w:proofErr w:type="spellStart"/>
      <w:r>
        <w:t>Vallet</w:t>
      </w:r>
      <w:proofErr w:type="spellEnd"/>
      <w:r w:rsidR="003B0A1C">
        <w:t xml:space="preserve">, la presidenta, da la bienvenida a los socios y presenta el Orden del Día. </w:t>
      </w:r>
      <w:r w:rsidR="00442354">
        <w:t xml:space="preserve"> Se aprueba el acta 2016.</w:t>
      </w:r>
      <w:r w:rsidR="003B0A1C">
        <w:t xml:space="preserve"> </w:t>
      </w:r>
    </w:p>
    <w:p w:rsidR="00FF664E" w:rsidRDefault="00FF664E" w:rsidP="00FF664E">
      <w:pPr>
        <w:jc w:val="both"/>
      </w:pPr>
    </w:p>
    <w:p w:rsidR="00FF664E" w:rsidRPr="00FF664E" w:rsidRDefault="00FF664E" w:rsidP="00FF664E">
      <w:pPr>
        <w:ind w:left="284"/>
        <w:jc w:val="both"/>
        <w:rPr>
          <w:rFonts w:cs="Calibri"/>
          <w:b/>
          <w:bCs/>
          <w:color w:val="000000"/>
          <w:sz w:val="26"/>
          <w:szCs w:val="26"/>
        </w:rPr>
      </w:pPr>
      <w:r>
        <w:rPr>
          <w:b/>
          <w:sz w:val="26"/>
          <w:szCs w:val="26"/>
        </w:rPr>
        <w:t>2.</w:t>
      </w:r>
      <w:r w:rsidR="003B0A1C" w:rsidRPr="00FF664E">
        <w:rPr>
          <w:b/>
          <w:sz w:val="26"/>
          <w:szCs w:val="26"/>
        </w:rPr>
        <w:t xml:space="preserve"> </w:t>
      </w:r>
      <w:r w:rsidR="00442354" w:rsidRPr="00FF664E">
        <w:rPr>
          <w:rStyle w:val="Textoennegrita"/>
          <w:rFonts w:cs="Calibri"/>
          <w:color w:val="000000"/>
          <w:sz w:val="26"/>
          <w:szCs w:val="26"/>
        </w:rPr>
        <w:t>Presentación de la Memoria y Memoria Económica de 2016</w:t>
      </w:r>
    </w:p>
    <w:p w:rsidR="00A420FC" w:rsidRDefault="00442354" w:rsidP="00596653">
      <w:pPr>
        <w:jc w:val="both"/>
      </w:pPr>
      <w:r>
        <w:t xml:space="preserve">La presidenta </w:t>
      </w:r>
      <w:r w:rsidR="00A420FC">
        <w:t xml:space="preserve"> presenta </w:t>
      </w:r>
      <w:r>
        <w:t xml:space="preserve">a los asistentes </w:t>
      </w:r>
      <w:r w:rsidR="00A420FC">
        <w:t>l</w:t>
      </w:r>
      <w:r>
        <w:t>a memoria de actividades de 2016</w:t>
      </w:r>
      <w:r w:rsidR="00A420FC">
        <w:t xml:space="preserve">. </w:t>
      </w:r>
    </w:p>
    <w:p w:rsidR="009A64DD" w:rsidRDefault="00442354" w:rsidP="009A64DD">
      <w:pPr>
        <w:jc w:val="both"/>
      </w:pPr>
      <w:r>
        <w:t>Ana Manzano</w:t>
      </w:r>
      <w:r w:rsidR="00325AFE">
        <w:t>, la tesorera, lee el balance de cuentas de 2</w:t>
      </w:r>
      <w:r>
        <w:t>016</w:t>
      </w:r>
      <w:r w:rsidR="009034AD">
        <w:t xml:space="preserve">.  Se menciona que este año no ha habido más ingresos que los aportados por las cuotas de los socios y que por tanto hay un saldo ligeramente negativo en relación a otros años. Todavía quedan unas cuotas que cobrar, ya que han sido devueltos algunos cobros. Se recuerda a los asistentes la importancia de informar vía secretaria de cualquier cambio en cuentas para evitar cobros de tramitación que el banco </w:t>
      </w:r>
      <w:r w:rsidR="002E4D33">
        <w:t>efectúa</w:t>
      </w:r>
      <w:r w:rsidR="009034AD">
        <w:t xml:space="preserve"> con las devoluciones. S</w:t>
      </w:r>
      <w:r w:rsidR="00325AFE">
        <w:t xml:space="preserve">e sigue perdiendo algo de dinero con las cuotas devueltas de los socios. </w:t>
      </w:r>
      <w:r w:rsidR="009A64DD">
        <w:t>Se explica en detalle las altas y bajas que han habido bajas de miembros titu</w:t>
      </w:r>
      <w:r w:rsidR="009034AD">
        <w:t xml:space="preserve">lares. </w:t>
      </w:r>
    </w:p>
    <w:p w:rsidR="007B685D" w:rsidRDefault="000C26B8" w:rsidP="00596653">
      <w:pPr>
        <w:jc w:val="both"/>
      </w:pPr>
      <w:r>
        <w:t xml:space="preserve">Se aprueban las cuentas en asamblea. </w:t>
      </w:r>
    </w:p>
    <w:p w:rsidR="00DD37A2" w:rsidRPr="00865779" w:rsidRDefault="00DD37A2" w:rsidP="00596653">
      <w:pPr>
        <w:jc w:val="both"/>
      </w:pPr>
    </w:p>
    <w:p w:rsidR="009034AD" w:rsidRPr="00DD37A2" w:rsidRDefault="00FF664E" w:rsidP="00FF664E">
      <w:pPr>
        <w:pStyle w:val="NormalWeb"/>
        <w:spacing w:before="150" w:beforeAutospacing="0" w:after="150" w:afterAutospacing="0" w:line="360" w:lineRule="auto"/>
        <w:ind w:left="284"/>
        <w:rPr>
          <w:rFonts w:ascii="Helvetica" w:hAnsi="Helvetica" w:cs="Helvetica"/>
          <w:color w:val="202020"/>
          <w:sz w:val="26"/>
          <w:szCs w:val="26"/>
        </w:rPr>
      </w:pPr>
      <w:r>
        <w:rPr>
          <w:rStyle w:val="Textoennegrita"/>
          <w:rFonts w:ascii="Calibri" w:hAnsi="Calibri" w:cs="Calibri"/>
          <w:color w:val="000000"/>
          <w:sz w:val="26"/>
          <w:szCs w:val="26"/>
        </w:rPr>
        <w:t xml:space="preserve">3. </w:t>
      </w:r>
      <w:r w:rsidR="009034AD" w:rsidRPr="00DD37A2">
        <w:rPr>
          <w:rStyle w:val="Textoennegrita"/>
          <w:rFonts w:ascii="Calibri" w:hAnsi="Calibri" w:cs="Calibri"/>
          <w:color w:val="000000"/>
          <w:sz w:val="26"/>
          <w:szCs w:val="26"/>
        </w:rPr>
        <w:t>Presentación de las actividades, grupos de trabajo, NEAT y delegación Canarias.</w:t>
      </w:r>
    </w:p>
    <w:p w:rsidR="009034AD" w:rsidRPr="00DD37A2" w:rsidRDefault="009034AD" w:rsidP="00DD37A2">
      <w:pPr>
        <w:pStyle w:val="NormalWeb"/>
        <w:numPr>
          <w:ilvl w:val="1"/>
          <w:numId w:val="4"/>
        </w:numPr>
        <w:spacing w:before="0" w:beforeAutospacing="0" w:line="276" w:lineRule="auto"/>
        <w:ind w:left="284" w:hanging="284"/>
        <w:jc w:val="both"/>
        <w:rPr>
          <w:rFonts w:ascii="Calibri" w:hAnsi="Calibri" w:cs="Arial"/>
          <w:b/>
          <w:sz w:val="26"/>
          <w:szCs w:val="26"/>
        </w:rPr>
      </w:pPr>
      <w:r w:rsidRPr="00DD37A2">
        <w:rPr>
          <w:rFonts w:ascii="Calibri" w:hAnsi="Calibri" w:cs="Arial"/>
          <w:b/>
          <w:sz w:val="26"/>
          <w:szCs w:val="26"/>
        </w:rPr>
        <w:lastRenderedPageBreak/>
        <w:t xml:space="preserve">Grupo revista </w:t>
      </w:r>
    </w:p>
    <w:p w:rsidR="009034AD" w:rsidRPr="00DD37A2" w:rsidRDefault="00DD37A2" w:rsidP="00DD37A2">
      <w:pPr>
        <w:pStyle w:val="NormalWeb"/>
        <w:spacing w:before="0" w:beforeAutospacing="0" w:line="276" w:lineRule="auto"/>
        <w:ind w:left="284" w:hanging="284"/>
        <w:jc w:val="both"/>
        <w:rPr>
          <w:rFonts w:ascii="Calibri" w:hAnsi="Calibri" w:cs="Arial"/>
        </w:rPr>
      </w:pPr>
      <w:r>
        <w:rPr>
          <w:rFonts w:ascii="Calibri" w:hAnsi="Calibri" w:cs="Arial"/>
        </w:rPr>
        <w:t xml:space="preserve">    </w:t>
      </w:r>
      <w:r w:rsidR="009034AD" w:rsidRPr="00DD37A2">
        <w:rPr>
          <w:rFonts w:ascii="Calibri" w:hAnsi="Calibri" w:cs="Arial"/>
        </w:rPr>
        <w:t xml:space="preserve">Susana </w:t>
      </w:r>
      <w:proofErr w:type="spellStart"/>
      <w:r w:rsidR="009034AD" w:rsidRPr="00DD37A2">
        <w:rPr>
          <w:rFonts w:ascii="Calibri" w:hAnsi="Calibri" w:cs="Arial"/>
        </w:rPr>
        <w:t>Freije</w:t>
      </w:r>
      <w:proofErr w:type="spellEnd"/>
      <w:r w:rsidR="009034AD" w:rsidRPr="00DD37A2">
        <w:rPr>
          <w:rFonts w:ascii="Calibri" w:hAnsi="Calibri" w:cs="Arial"/>
        </w:rPr>
        <w:t xml:space="preserve"> explica que para las próximas jornadas de investigación el grupo está organizándose para editar en papel </w:t>
      </w:r>
      <w:r w:rsidR="00E60EF8" w:rsidRPr="00DD37A2">
        <w:rPr>
          <w:rFonts w:ascii="Calibri" w:hAnsi="Calibri" w:cs="Arial"/>
        </w:rPr>
        <w:t xml:space="preserve">un recopilatorio de </w:t>
      </w:r>
      <w:r w:rsidR="009034AD" w:rsidRPr="00DD37A2">
        <w:rPr>
          <w:rFonts w:ascii="Calibri" w:hAnsi="Calibri" w:cs="Arial"/>
        </w:rPr>
        <w:t>los 5 primeros números de las revisa que actualmente sólo se encuentran online</w:t>
      </w:r>
      <w:r w:rsidR="00E60EF8" w:rsidRPr="00DD37A2">
        <w:rPr>
          <w:rFonts w:ascii="Calibri" w:hAnsi="Calibri" w:cs="Arial"/>
        </w:rPr>
        <w:t>, o bien hacer de tres o dos números para evitar que sea demasiado grande</w:t>
      </w:r>
      <w:r w:rsidR="009034AD" w:rsidRPr="00DD37A2">
        <w:rPr>
          <w:rFonts w:ascii="Calibri" w:hAnsi="Calibri" w:cs="Arial"/>
        </w:rPr>
        <w:t>.</w:t>
      </w:r>
      <w:r w:rsidR="00E60EF8" w:rsidRPr="00DD37A2">
        <w:rPr>
          <w:rFonts w:ascii="Calibri" w:hAnsi="Calibri" w:cs="Arial"/>
        </w:rPr>
        <w:t xml:space="preserve"> Será una edición de pago y limitada. </w:t>
      </w:r>
      <w:r w:rsidR="009034AD" w:rsidRPr="00DD37A2">
        <w:rPr>
          <w:rFonts w:ascii="Calibri" w:hAnsi="Calibri" w:cs="Arial"/>
        </w:rPr>
        <w:t xml:space="preserve"> Se pide</w:t>
      </w:r>
      <w:r w:rsidR="00276DFD" w:rsidRPr="00DD37A2">
        <w:rPr>
          <w:rFonts w:ascii="Calibri" w:hAnsi="Calibri" w:cs="Arial"/>
        </w:rPr>
        <w:t xml:space="preserve">n contactos para editar. </w:t>
      </w:r>
      <w:proofErr w:type="spellStart"/>
      <w:r w:rsidR="00276DFD" w:rsidRPr="00DD37A2">
        <w:rPr>
          <w:rFonts w:ascii="Calibri" w:hAnsi="Calibri" w:cs="Arial"/>
        </w:rPr>
        <w:t>Sib</w:t>
      </w:r>
      <w:r w:rsidR="009034AD" w:rsidRPr="00DD37A2">
        <w:rPr>
          <w:rFonts w:ascii="Calibri" w:hAnsi="Calibri" w:cs="Arial"/>
        </w:rPr>
        <w:t>ylle</w:t>
      </w:r>
      <w:proofErr w:type="spellEnd"/>
      <w:r w:rsidR="009034AD" w:rsidRPr="00DD37A2">
        <w:rPr>
          <w:rFonts w:ascii="Calibri" w:hAnsi="Calibri" w:cs="Arial"/>
        </w:rPr>
        <w:t xml:space="preserve">, explica que en enero salió la primera edición de un libro de arteterapia en grupos </w:t>
      </w:r>
      <w:r w:rsidR="00E60EF8" w:rsidRPr="00DD37A2">
        <w:rPr>
          <w:rFonts w:ascii="Calibri" w:hAnsi="Calibri" w:cs="Arial"/>
        </w:rPr>
        <w:t>que edita un grupo anali</w:t>
      </w:r>
      <w:r w:rsidR="00F81B92" w:rsidRPr="00DD37A2">
        <w:rPr>
          <w:rFonts w:ascii="Calibri" w:hAnsi="Calibri" w:cs="Arial"/>
        </w:rPr>
        <w:t>s</w:t>
      </w:r>
      <w:r w:rsidR="00E60EF8" w:rsidRPr="00DD37A2">
        <w:rPr>
          <w:rFonts w:ascii="Calibri" w:hAnsi="Calibri" w:cs="Arial"/>
        </w:rPr>
        <w:t xml:space="preserve">ta de Miguel </w:t>
      </w:r>
      <w:proofErr w:type="spellStart"/>
      <w:r w:rsidR="00E60EF8" w:rsidRPr="00DD37A2">
        <w:rPr>
          <w:rFonts w:ascii="Calibri" w:hAnsi="Calibri" w:cs="Arial"/>
        </w:rPr>
        <w:t>Sunye</w:t>
      </w:r>
      <w:proofErr w:type="spellEnd"/>
      <w:r w:rsidR="00E60EF8" w:rsidRPr="00DD37A2">
        <w:rPr>
          <w:rFonts w:ascii="Calibri" w:hAnsi="Calibri" w:cs="Arial"/>
        </w:rPr>
        <w:t xml:space="preserve">.  Se propone colgar el link del libro en la web. </w:t>
      </w:r>
    </w:p>
    <w:p w:rsidR="00E60EF8" w:rsidRPr="00DD37A2" w:rsidRDefault="00DD37A2" w:rsidP="00DD37A2">
      <w:pPr>
        <w:pStyle w:val="NormalWeb"/>
        <w:spacing w:before="0" w:beforeAutospacing="0" w:line="276" w:lineRule="auto"/>
        <w:ind w:left="284" w:hanging="284"/>
        <w:jc w:val="both"/>
        <w:rPr>
          <w:rFonts w:ascii="Calibri" w:hAnsi="Calibri" w:cs="Arial"/>
        </w:rPr>
      </w:pPr>
      <w:r>
        <w:rPr>
          <w:rFonts w:ascii="Calibri" w:hAnsi="Calibri" w:cs="Arial"/>
        </w:rPr>
        <w:t xml:space="preserve">     </w:t>
      </w:r>
      <w:r w:rsidR="00E60EF8" w:rsidRPr="00DD37A2">
        <w:rPr>
          <w:rFonts w:ascii="Calibri" w:hAnsi="Calibri" w:cs="Arial"/>
        </w:rPr>
        <w:t>Por otro lado, se insi</w:t>
      </w:r>
      <w:r w:rsidR="00B8197E" w:rsidRPr="00DD37A2">
        <w:rPr>
          <w:rFonts w:ascii="Calibri" w:hAnsi="Calibri" w:cs="Arial"/>
        </w:rPr>
        <w:t>s</w:t>
      </w:r>
      <w:r w:rsidR="00E60EF8" w:rsidRPr="00DD37A2">
        <w:rPr>
          <w:rFonts w:ascii="Calibri" w:hAnsi="Calibri" w:cs="Arial"/>
        </w:rPr>
        <w:t>te en que la revista virtual sea gratuita y accesible y ya se están preparando las próximas entregas que está vez se organizaran por monográficos. Los temas decididos para empezar con esta iniciativa serán: trauma y rol del terapeuta. Se anima a todos los socios a presentar artículos.</w:t>
      </w:r>
    </w:p>
    <w:p w:rsidR="0028245E" w:rsidRPr="00DD37A2" w:rsidRDefault="0028245E" w:rsidP="00DD37A2">
      <w:pPr>
        <w:pStyle w:val="NormalWeb"/>
        <w:numPr>
          <w:ilvl w:val="1"/>
          <w:numId w:val="4"/>
        </w:numPr>
        <w:spacing w:before="480" w:beforeAutospacing="0" w:line="276" w:lineRule="auto"/>
        <w:ind w:left="284" w:hanging="284"/>
        <w:jc w:val="both"/>
        <w:rPr>
          <w:rFonts w:ascii="Calibri" w:hAnsi="Calibri" w:cs="Arial"/>
          <w:b/>
          <w:sz w:val="26"/>
          <w:szCs w:val="26"/>
        </w:rPr>
      </w:pPr>
      <w:r w:rsidRPr="00DD37A2">
        <w:rPr>
          <w:rFonts w:ascii="Calibri" w:hAnsi="Calibri" w:cs="Arial"/>
          <w:b/>
          <w:sz w:val="26"/>
          <w:szCs w:val="26"/>
        </w:rPr>
        <w:t xml:space="preserve">Grupo Investigación en arteterapia </w:t>
      </w:r>
    </w:p>
    <w:p w:rsidR="00F92D07" w:rsidRPr="00DD37A2" w:rsidRDefault="00DD37A2" w:rsidP="00DD37A2">
      <w:pPr>
        <w:pStyle w:val="NormalWeb"/>
        <w:spacing w:before="0" w:beforeAutospacing="0" w:line="276" w:lineRule="auto"/>
        <w:ind w:left="284" w:hanging="284"/>
        <w:jc w:val="both"/>
        <w:rPr>
          <w:rFonts w:ascii="Calibri" w:hAnsi="Calibri" w:cs="Arial"/>
        </w:rPr>
      </w:pPr>
      <w:r>
        <w:rPr>
          <w:rFonts w:ascii="Calibri" w:hAnsi="Calibri" w:cs="Arial"/>
        </w:rPr>
        <w:t xml:space="preserve">     </w:t>
      </w:r>
      <w:r w:rsidR="00276DFD" w:rsidRPr="00DD37A2">
        <w:rPr>
          <w:rFonts w:ascii="Calibri" w:hAnsi="Calibri" w:cs="Arial"/>
        </w:rPr>
        <w:t xml:space="preserve">El grupo de investigación asiste </w:t>
      </w:r>
      <w:r w:rsidR="00676EBB" w:rsidRPr="00DD37A2">
        <w:rPr>
          <w:rFonts w:ascii="Calibri" w:hAnsi="Calibri" w:cs="Arial"/>
        </w:rPr>
        <w:t xml:space="preserve">casi al completo en la </w:t>
      </w:r>
      <w:r w:rsidR="00E60EF8" w:rsidRPr="00DD37A2">
        <w:rPr>
          <w:rFonts w:ascii="Calibri" w:hAnsi="Calibri" w:cs="Arial"/>
        </w:rPr>
        <w:t>asamblea</w:t>
      </w:r>
      <w:r w:rsidR="00276DFD" w:rsidRPr="00DD37A2">
        <w:rPr>
          <w:rFonts w:ascii="Calibri" w:hAnsi="Calibri" w:cs="Arial"/>
        </w:rPr>
        <w:t xml:space="preserve">. Nadia Colette, explica que están con mucha actividad preparando el próximo evento, serán las III Jornadas de investigación en </w:t>
      </w:r>
      <w:proofErr w:type="spellStart"/>
      <w:r w:rsidR="00276DFD" w:rsidRPr="00DD37A2">
        <w:rPr>
          <w:rFonts w:ascii="Calibri" w:hAnsi="Calibri" w:cs="Arial"/>
        </w:rPr>
        <w:t>arteteterapia</w:t>
      </w:r>
      <w:proofErr w:type="spellEnd"/>
      <w:r w:rsidR="00276DFD" w:rsidRPr="00DD37A2">
        <w:rPr>
          <w:rFonts w:ascii="Calibri" w:hAnsi="Calibri" w:cs="Arial"/>
        </w:rPr>
        <w:t xml:space="preserve"> “abriendo caminos para generar evidencia”. Con actitud científica se incluyen varias metodologías científicas cualitativas, cuantitativas, mixtas y artísticas para generar evidencia. Contaran con el apoyo de Lynn </w:t>
      </w:r>
      <w:proofErr w:type="spellStart"/>
      <w:r w:rsidR="00276DFD" w:rsidRPr="00DD37A2">
        <w:rPr>
          <w:rFonts w:ascii="Calibri" w:hAnsi="Calibri" w:cs="Arial"/>
        </w:rPr>
        <w:t>Kapitan</w:t>
      </w:r>
      <w:proofErr w:type="spellEnd"/>
      <w:r w:rsidR="00276DFD" w:rsidRPr="00DD37A2">
        <w:rPr>
          <w:rFonts w:ascii="Calibri" w:hAnsi="Calibri" w:cs="Arial"/>
        </w:rPr>
        <w:t xml:space="preserve">, arteterapeuta investigadora americana. El encuentro se realizara en el recinto modernista del Hospital </w:t>
      </w:r>
      <w:proofErr w:type="spellStart"/>
      <w:r w:rsidR="00276DFD" w:rsidRPr="00DD37A2">
        <w:rPr>
          <w:rFonts w:ascii="Calibri" w:hAnsi="Calibri" w:cs="Arial"/>
        </w:rPr>
        <w:t>Sant</w:t>
      </w:r>
      <w:proofErr w:type="spellEnd"/>
      <w:r w:rsidR="00276DFD" w:rsidRPr="00DD37A2">
        <w:rPr>
          <w:rFonts w:ascii="Calibri" w:hAnsi="Calibri" w:cs="Arial"/>
        </w:rPr>
        <w:t xml:space="preserve"> Pau el próximo 24 y 25 de noviembre del 2017. Se pueden hacer ya las inscripciones a través de www.jornadasate.es y se hizo ya difusión en el congreso de Murcia. </w:t>
      </w:r>
    </w:p>
    <w:p w:rsidR="00276DFD" w:rsidRPr="00DD37A2" w:rsidRDefault="00DD37A2" w:rsidP="00DD37A2">
      <w:pPr>
        <w:pStyle w:val="NormalWeb"/>
        <w:spacing w:before="0" w:beforeAutospacing="0" w:line="276" w:lineRule="auto"/>
        <w:ind w:left="284" w:hanging="284"/>
        <w:jc w:val="both"/>
        <w:rPr>
          <w:rFonts w:ascii="Calibri" w:hAnsi="Calibri" w:cs="Arial"/>
        </w:rPr>
      </w:pPr>
      <w:r>
        <w:rPr>
          <w:rFonts w:ascii="Calibri" w:hAnsi="Calibri" w:cs="Arial"/>
        </w:rPr>
        <w:t xml:space="preserve">     </w:t>
      </w:r>
      <w:proofErr w:type="spellStart"/>
      <w:r w:rsidR="00276DFD" w:rsidRPr="00DD37A2">
        <w:rPr>
          <w:rFonts w:ascii="Calibri" w:hAnsi="Calibri" w:cs="Arial"/>
        </w:rPr>
        <w:t>Sibylle</w:t>
      </w:r>
      <w:proofErr w:type="spellEnd"/>
      <w:r w:rsidR="00276DFD" w:rsidRPr="00DD37A2">
        <w:rPr>
          <w:rFonts w:ascii="Calibri" w:hAnsi="Calibri" w:cs="Arial"/>
        </w:rPr>
        <w:t xml:space="preserve"> </w:t>
      </w:r>
      <w:r w:rsidR="006A669E" w:rsidRPr="00DD37A2">
        <w:rPr>
          <w:rFonts w:ascii="Calibri" w:hAnsi="Calibri" w:cs="Arial"/>
        </w:rPr>
        <w:t>propone que se invite al grupo de investigación de Madrid, también vinieron en las II jornadas. La idea es intentar diluir las fronteras entre todas las asociaciones, con la idea de alimentar y marcar pautas para la investigación. Desde el grup</w:t>
      </w:r>
      <w:r w:rsidR="00B8197E" w:rsidRPr="00DD37A2">
        <w:rPr>
          <w:rFonts w:ascii="Calibri" w:hAnsi="Calibri" w:cs="Arial"/>
        </w:rPr>
        <w:t>o de investigación se anima a la</w:t>
      </w:r>
      <w:r w:rsidR="006A669E" w:rsidRPr="00DD37A2">
        <w:rPr>
          <w:rFonts w:ascii="Calibri" w:hAnsi="Calibri" w:cs="Arial"/>
        </w:rPr>
        <w:t xml:space="preserve">s arteterapeutas a presentar posters. Y también se menciona en asamblea la necesidad de poner filtro a trabajos ya publicados y sobre todo no bajar el nivel. Se habla de Misión. </w:t>
      </w:r>
    </w:p>
    <w:p w:rsidR="006A669E" w:rsidRPr="00DD37A2" w:rsidRDefault="00DD37A2" w:rsidP="00DD37A2">
      <w:pPr>
        <w:pStyle w:val="NormalWeb"/>
        <w:spacing w:before="0" w:beforeAutospacing="0" w:after="480" w:afterAutospacing="0" w:line="276" w:lineRule="auto"/>
        <w:ind w:left="284" w:hanging="284"/>
        <w:jc w:val="both"/>
        <w:rPr>
          <w:rFonts w:ascii="Calibri" w:hAnsi="Calibri" w:cs="Arial"/>
        </w:rPr>
      </w:pPr>
      <w:r>
        <w:rPr>
          <w:rFonts w:ascii="Calibri" w:hAnsi="Calibri" w:cs="Arial"/>
        </w:rPr>
        <w:t xml:space="preserve">     </w:t>
      </w:r>
      <w:r w:rsidR="006A669E" w:rsidRPr="00DD37A2">
        <w:rPr>
          <w:rFonts w:ascii="Calibri" w:hAnsi="Calibri" w:cs="Arial"/>
        </w:rPr>
        <w:t xml:space="preserve">En cuanto la estructura interna del grupo de investigación, se explica que actualmente son 10 miembros. Han evolucionado en tamaño, ya que desde el 2010-2011 eran 5 miembros y actualmente son el doble. Comparten que sigue siendo bastante </w:t>
      </w:r>
      <w:r w:rsidR="002E4D33" w:rsidRPr="00DD37A2">
        <w:rPr>
          <w:rFonts w:ascii="Calibri" w:hAnsi="Calibri" w:cs="Arial"/>
        </w:rPr>
        <w:t>ágil</w:t>
      </w:r>
      <w:r w:rsidR="006A669E" w:rsidRPr="00DD37A2">
        <w:rPr>
          <w:rFonts w:ascii="Calibri" w:hAnsi="Calibri" w:cs="Arial"/>
        </w:rPr>
        <w:t xml:space="preserve"> el funcionamiento del grupo, sin embargo después de la asamblea tienen co</w:t>
      </w:r>
      <w:r w:rsidR="00B8197E" w:rsidRPr="00DD37A2">
        <w:rPr>
          <w:rFonts w:ascii="Calibri" w:hAnsi="Calibri" w:cs="Arial"/>
        </w:rPr>
        <w:t>mo objetivo reunirse para ver có</w:t>
      </w:r>
      <w:r w:rsidR="006A669E" w:rsidRPr="00DD37A2">
        <w:rPr>
          <w:rFonts w:ascii="Calibri" w:hAnsi="Calibri" w:cs="Arial"/>
        </w:rPr>
        <w:t xml:space="preserve">mo van a empezar a organizarse internamente para que siga funcionando igual de bien.  Desde la asamblea se les sugiere también la posibilidad de crear grupos de trabajo en función de colectivos, áreas o intereses, metodologías.  Anais vicepresidenta, ofrece los servicios de la junta para cualquier necesidad que tenga el grupo. </w:t>
      </w:r>
    </w:p>
    <w:p w:rsidR="004F521D" w:rsidRPr="00DD37A2" w:rsidRDefault="004F521D" w:rsidP="00DD37A2">
      <w:pPr>
        <w:pStyle w:val="NormalWeb"/>
        <w:numPr>
          <w:ilvl w:val="1"/>
          <w:numId w:val="4"/>
        </w:numPr>
        <w:spacing w:before="0" w:beforeAutospacing="0" w:line="276" w:lineRule="auto"/>
        <w:ind w:left="284" w:hanging="284"/>
        <w:jc w:val="both"/>
        <w:rPr>
          <w:rFonts w:ascii="Calibri" w:hAnsi="Calibri" w:cs="Arial"/>
          <w:b/>
          <w:sz w:val="26"/>
          <w:szCs w:val="26"/>
        </w:rPr>
      </w:pPr>
      <w:r w:rsidRPr="00DD37A2">
        <w:rPr>
          <w:rFonts w:ascii="Calibri" w:hAnsi="Calibri" w:cs="Arial"/>
          <w:b/>
          <w:sz w:val="26"/>
          <w:szCs w:val="26"/>
        </w:rPr>
        <w:t>Comisión de Homologación</w:t>
      </w:r>
    </w:p>
    <w:p w:rsidR="002A683F" w:rsidRPr="00DD37A2" w:rsidRDefault="00DD37A2" w:rsidP="00DD37A2">
      <w:pPr>
        <w:pStyle w:val="NormalWeb"/>
        <w:spacing w:before="0" w:beforeAutospacing="0" w:after="480" w:afterAutospacing="0" w:line="276" w:lineRule="auto"/>
        <w:ind w:left="284" w:hanging="284"/>
        <w:jc w:val="both"/>
        <w:rPr>
          <w:rFonts w:ascii="Calibri" w:hAnsi="Calibri" w:cs="Arial"/>
        </w:rPr>
      </w:pPr>
      <w:r>
        <w:rPr>
          <w:rFonts w:ascii="Calibri" w:hAnsi="Calibri" w:cs="Arial"/>
        </w:rPr>
        <w:t xml:space="preserve">     </w:t>
      </w:r>
      <w:r w:rsidR="002A683F" w:rsidRPr="00DD37A2">
        <w:rPr>
          <w:rFonts w:ascii="Calibri" w:hAnsi="Calibri" w:cs="Arial"/>
        </w:rPr>
        <w:t>Elena Vega, como vocal de homologación,  explica que la actividad de la comisión ha sido revisar documentación de socios con interés de entrar en el directorio de arteterapeutas didactas y supervisores, así como de aquellos nuevos interesados en asociarse y que provienen de otras formaciones. También a revisar el contenido de la formación metáfora.</w:t>
      </w:r>
    </w:p>
    <w:p w:rsidR="00B16824" w:rsidRPr="00DD37A2" w:rsidRDefault="002A683F" w:rsidP="00DD37A2">
      <w:pPr>
        <w:pStyle w:val="NormalWeb"/>
        <w:numPr>
          <w:ilvl w:val="1"/>
          <w:numId w:val="4"/>
        </w:numPr>
        <w:spacing w:before="0" w:beforeAutospacing="0" w:line="276" w:lineRule="auto"/>
        <w:ind w:left="284" w:hanging="284"/>
        <w:jc w:val="both"/>
        <w:rPr>
          <w:rFonts w:ascii="Calibri" w:hAnsi="Calibri" w:cs="Arial"/>
          <w:b/>
          <w:sz w:val="26"/>
          <w:szCs w:val="26"/>
        </w:rPr>
      </w:pPr>
      <w:r w:rsidRPr="00DD37A2">
        <w:rPr>
          <w:rFonts w:ascii="Calibri" w:hAnsi="Calibri" w:cs="Arial"/>
          <w:b/>
          <w:sz w:val="26"/>
          <w:szCs w:val="26"/>
        </w:rPr>
        <w:t>Grupo de arteterapia en educación</w:t>
      </w:r>
    </w:p>
    <w:p w:rsidR="00B16824" w:rsidRPr="00DD37A2" w:rsidRDefault="00DD37A2" w:rsidP="00DD37A2">
      <w:pPr>
        <w:pStyle w:val="NormalWeb"/>
        <w:spacing w:before="0" w:beforeAutospacing="0" w:line="276" w:lineRule="auto"/>
        <w:ind w:left="284" w:hanging="284"/>
        <w:jc w:val="both"/>
        <w:rPr>
          <w:rFonts w:ascii="Calibri" w:hAnsi="Calibri" w:cs="Arial"/>
        </w:rPr>
      </w:pPr>
      <w:r>
        <w:rPr>
          <w:rFonts w:ascii="Calibri" w:hAnsi="Calibri" w:cs="Arial"/>
        </w:rPr>
        <w:t xml:space="preserve">     </w:t>
      </w:r>
      <w:r w:rsidR="00B16824" w:rsidRPr="00DD37A2">
        <w:rPr>
          <w:rFonts w:ascii="Calibri" w:hAnsi="Calibri" w:cs="Arial"/>
        </w:rPr>
        <w:t>Paz Rosales explica que es un grupo donde se encuentran arteterapeutas que están trabajando en el ámbito de la educación. Después de 5 encuentros surge un pro</w:t>
      </w:r>
      <w:r w:rsidR="00B8197E" w:rsidRPr="00DD37A2">
        <w:rPr>
          <w:rFonts w:ascii="Calibri" w:hAnsi="Calibri" w:cs="Arial"/>
        </w:rPr>
        <w:t xml:space="preserve">yecto que se lleva a través de </w:t>
      </w:r>
      <w:r w:rsidR="00F81B92" w:rsidRPr="00DD37A2">
        <w:rPr>
          <w:rFonts w:ascii="Calibri" w:hAnsi="Calibri" w:cs="Arial"/>
        </w:rPr>
        <w:t xml:space="preserve">la asociación </w:t>
      </w:r>
      <w:r w:rsidR="00B8197E" w:rsidRPr="00DD37A2">
        <w:rPr>
          <w:rFonts w:ascii="Calibri" w:hAnsi="Calibri" w:cs="Arial"/>
        </w:rPr>
        <w:t>L</w:t>
      </w:r>
      <w:r w:rsidR="00F81B92" w:rsidRPr="00DD37A2">
        <w:rPr>
          <w:rFonts w:ascii="Calibri" w:hAnsi="Calibri" w:cs="Arial"/>
        </w:rPr>
        <w:t>a Casa A</w:t>
      </w:r>
      <w:r w:rsidR="00B16824" w:rsidRPr="00DD37A2">
        <w:rPr>
          <w:rFonts w:ascii="Calibri" w:hAnsi="Calibri" w:cs="Arial"/>
        </w:rPr>
        <w:t xml:space="preserve">marilla, en la web se puede </w:t>
      </w:r>
      <w:proofErr w:type="spellStart"/>
      <w:r w:rsidR="00B16824" w:rsidRPr="00DD37A2">
        <w:rPr>
          <w:rFonts w:ascii="Calibri" w:hAnsi="Calibri" w:cs="Arial"/>
        </w:rPr>
        <w:t>linkar</w:t>
      </w:r>
      <w:proofErr w:type="spellEnd"/>
      <w:r w:rsidR="00B16824" w:rsidRPr="00DD37A2">
        <w:rPr>
          <w:rFonts w:ascii="Calibri" w:hAnsi="Calibri" w:cs="Arial"/>
        </w:rPr>
        <w:t xml:space="preserve"> el blog del proyecto: Arteterapiaescoles.wordpress.com Paz explica que hay otra parte del grupo que se centra sobre todo en aunar esfuerzos para entrar en contacto con las escuelas y enlazarse con la comunidad educativa y de esta manera buscar el dialogo. </w:t>
      </w:r>
    </w:p>
    <w:p w:rsidR="00B16824" w:rsidRPr="00DD37A2" w:rsidRDefault="00DD37A2" w:rsidP="00DD37A2">
      <w:pPr>
        <w:pStyle w:val="NormalWeb"/>
        <w:spacing w:before="0" w:beforeAutospacing="0" w:line="276" w:lineRule="auto"/>
        <w:ind w:left="284" w:hanging="284"/>
        <w:jc w:val="both"/>
        <w:rPr>
          <w:rFonts w:ascii="Calibri" w:hAnsi="Calibri" w:cs="Arial"/>
        </w:rPr>
      </w:pPr>
      <w:r>
        <w:rPr>
          <w:rFonts w:ascii="Calibri" w:hAnsi="Calibri" w:cs="Arial"/>
        </w:rPr>
        <w:t xml:space="preserve">     </w:t>
      </w:r>
      <w:r w:rsidR="00B16824" w:rsidRPr="00DD37A2">
        <w:rPr>
          <w:rFonts w:ascii="Calibri" w:hAnsi="Calibri" w:cs="Arial"/>
        </w:rPr>
        <w:t>Actualmente son 11 personas en el grupo y la portavoz del grupo insiste en la necesidad de funcionar y de llegar a objetivos que se proponga el grupo y para ello tienen que pensar en nuevas estrategias de reunión y organización.</w:t>
      </w:r>
    </w:p>
    <w:p w:rsidR="00B16824" w:rsidRPr="00DD37A2" w:rsidRDefault="00DD37A2" w:rsidP="00DD37A2">
      <w:pPr>
        <w:pStyle w:val="NormalWeb"/>
        <w:spacing w:before="0" w:beforeAutospacing="0" w:after="480" w:afterAutospacing="0" w:line="276" w:lineRule="auto"/>
        <w:ind w:left="284" w:hanging="284"/>
        <w:jc w:val="both"/>
        <w:rPr>
          <w:rFonts w:ascii="Calibri" w:hAnsi="Calibri" w:cs="Arial"/>
        </w:rPr>
      </w:pPr>
      <w:r>
        <w:rPr>
          <w:rFonts w:ascii="Calibri" w:hAnsi="Calibri" w:cs="Arial"/>
        </w:rPr>
        <w:t xml:space="preserve">     </w:t>
      </w:r>
      <w:r w:rsidR="00B16824" w:rsidRPr="00DD37A2">
        <w:rPr>
          <w:rFonts w:ascii="Calibri" w:hAnsi="Calibri" w:cs="Arial"/>
        </w:rPr>
        <w:t>Desde junta nos damos cuenta que hay que incluir este grupo dentro del documento de bienvenida a los socios.</w:t>
      </w:r>
    </w:p>
    <w:p w:rsidR="00B16824" w:rsidRPr="00DD37A2" w:rsidRDefault="00F81B92" w:rsidP="00DD37A2">
      <w:pPr>
        <w:pStyle w:val="NormalWeb"/>
        <w:numPr>
          <w:ilvl w:val="1"/>
          <w:numId w:val="4"/>
        </w:numPr>
        <w:spacing w:before="0" w:beforeAutospacing="0" w:line="276" w:lineRule="auto"/>
        <w:ind w:left="284" w:hanging="284"/>
        <w:jc w:val="both"/>
        <w:rPr>
          <w:rFonts w:ascii="Calibri" w:hAnsi="Calibri" w:cs="Arial"/>
          <w:b/>
          <w:sz w:val="26"/>
          <w:szCs w:val="26"/>
        </w:rPr>
      </w:pPr>
      <w:r w:rsidRPr="00DD37A2">
        <w:rPr>
          <w:rFonts w:ascii="Calibri" w:hAnsi="Calibri" w:cs="Arial"/>
          <w:b/>
          <w:sz w:val="26"/>
          <w:szCs w:val="26"/>
        </w:rPr>
        <w:t>Grupo A</w:t>
      </w:r>
      <w:r w:rsidR="00B16824" w:rsidRPr="00DD37A2">
        <w:rPr>
          <w:rFonts w:ascii="Calibri" w:hAnsi="Calibri" w:cs="Arial"/>
          <w:b/>
          <w:sz w:val="26"/>
          <w:szCs w:val="26"/>
        </w:rPr>
        <w:t>rte</w:t>
      </w:r>
    </w:p>
    <w:p w:rsidR="000E5288" w:rsidRPr="00DD37A2" w:rsidRDefault="00DD37A2" w:rsidP="00DD37A2">
      <w:pPr>
        <w:pStyle w:val="NormalWeb"/>
        <w:spacing w:before="0" w:beforeAutospacing="0" w:line="276" w:lineRule="auto"/>
        <w:ind w:left="284" w:hanging="284"/>
        <w:jc w:val="both"/>
        <w:rPr>
          <w:rFonts w:ascii="Calibri" w:hAnsi="Calibri" w:cs="Arial"/>
        </w:rPr>
      </w:pPr>
      <w:r>
        <w:rPr>
          <w:rFonts w:ascii="Calibri" w:hAnsi="Calibri" w:cs="Arial"/>
          <w:sz w:val="26"/>
          <w:szCs w:val="26"/>
        </w:rPr>
        <w:t xml:space="preserve">     </w:t>
      </w:r>
      <w:proofErr w:type="spellStart"/>
      <w:r w:rsidR="000E5288" w:rsidRPr="00DD37A2">
        <w:rPr>
          <w:rFonts w:ascii="Calibri" w:hAnsi="Calibri" w:cs="Arial"/>
        </w:rPr>
        <w:t>Eglé</w:t>
      </w:r>
      <w:proofErr w:type="spellEnd"/>
      <w:r w:rsidR="000E5288" w:rsidRPr="00DD37A2">
        <w:rPr>
          <w:rFonts w:ascii="Calibri" w:hAnsi="Calibri" w:cs="Arial"/>
        </w:rPr>
        <w:t xml:space="preserve"> Casagrande explica que este grupo surgió inspirado en la charla que realizó durante este año Val </w:t>
      </w:r>
      <w:proofErr w:type="spellStart"/>
      <w:r w:rsidR="000E5288" w:rsidRPr="00DD37A2">
        <w:rPr>
          <w:rFonts w:ascii="Calibri" w:hAnsi="Calibri" w:cs="Arial"/>
        </w:rPr>
        <w:t>Huet</w:t>
      </w:r>
      <w:proofErr w:type="spellEnd"/>
      <w:r w:rsidR="000E5288" w:rsidRPr="00DD37A2">
        <w:rPr>
          <w:rFonts w:ascii="Calibri" w:hAnsi="Calibri" w:cs="Arial"/>
        </w:rPr>
        <w:t xml:space="preserve"> y en la necesidad de que el </w:t>
      </w:r>
      <w:proofErr w:type="spellStart"/>
      <w:r w:rsidR="000E5288" w:rsidRPr="00DD37A2">
        <w:rPr>
          <w:rFonts w:ascii="Calibri" w:hAnsi="Calibri" w:cs="Arial"/>
        </w:rPr>
        <w:t>arteteapeuta</w:t>
      </w:r>
      <w:proofErr w:type="spellEnd"/>
      <w:r w:rsidR="000E5288" w:rsidRPr="00DD37A2">
        <w:rPr>
          <w:rFonts w:ascii="Calibri" w:hAnsi="Calibri" w:cs="Arial"/>
        </w:rPr>
        <w:t xml:space="preserve"> siga creando. </w:t>
      </w:r>
      <w:proofErr w:type="spellStart"/>
      <w:r w:rsidR="000E5288" w:rsidRPr="00DD37A2">
        <w:rPr>
          <w:rFonts w:ascii="Calibri" w:hAnsi="Calibri" w:cs="Arial"/>
        </w:rPr>
        <w:t>Kathya</w:t>
      </w:r>
      <w:proofErr w:type="spellEnd"/>
      <w:r w:rsidR="000E5288" w:rsidRPr="00DD37A2">
        <w:rPr>
          <w:rFonts w:ascii="Calibri" w:hAnsi="Calibri" w:cs="Arial"/>
        </w:rPr>
        <w:t xml:space="preserve"> </w:t>
      </w:r>
      <w:proofErr w:type="spellStart"/>
      <w:r w:rsidR="000E5288" w:rsidRPr="00DD37A2">
        <w:rPr>
          <w:rFonts w:ascii="Calibri" w:hAnsi="Calibri" w:cs="Arial"/>
        </w:rPr>
        <w:t>Adsuar</w:t>
      </w:r>
      <w:proofErr w:type="spellEnd"/>
      <w:r w:rsidR="000E5288" w:rsidRPr="00DD37A2">
        <w:rPr>
          <w:rFonts w:ascii="Calibri" w:hAnsi="Calibri" w:cs="Arial"/>
        </w:rPr>
        <w:t xml:space="preserve"> comparte que tres de los objetivos planteados a proponer a los socios son: visitar exposiciones, taller</w:t>
      </w:r>
      <w:r w:rsidR="002E4D33" w:rsidRPr="00DD37A2">
        <w:rPr>
          <w:rFonts w:ascii="Calibri" w:hAnsi="Calibri" w:cs="Arial"/>
        </w:rPr>
        <w:t>es artísticos (donde también soc</w:t>
      </w:r>
      <w:r w:rsidR="000E5288" w:rsidRPr="00DD37A2">
        <w:rPr>
          <w:rFonts w:ascii="Calibri" w:hAnsi="Calibri" w:cs="Arial"/>
        </w:rPr>
        <w:t xml:space="preserve">ios puedan probar y proponer nuevos talleres a los socios) y la convocatoria del </w:t>
      </w:r>
      <w:proofErr w:type="spellStart"/>
      <w:r w:rsidR="000E5288" w:rsidRPr="00DD37A2">
        <w:rPr>
          <w:rFonts w:ascii="Calibri" w:hAnsi="Calibri" w:cs="Arial"/>
        </w:rPr>
        <w:t>mailart</w:t>
      </w:r>
      <w:proofErr w:type="spellEnd"/>
      <w:r w:rsidR="000E5288" w:rsidRPr="00DD37A2">
        <w:rPr>
          <w:rFonts w:ascii="Calibri" w:hAnsi="Calibri" w:cs="Arial"/>
        </w:rPr>
        <w:t xml:space="preserve">. Se propone reunirse los últimos viernes de mes,  combinando ambas propuestas que se irían alternando. Se necesitan más personas construyendo este grupo y se unen: Ana Manzano, </w:t>
      </w:r>
      <w:proofErr w:type="spellStart"/>
      <w:r w:rsidR="000E5288" w:rsidRPr="00DD37A2">
        <w:rPr>
          <w:rFonts w:ascii="Calibri" w:hAnsi="Calibri" w:cs="Arial"/>
        </w:rPr>
        <w:t>Sybylle</w:t>
      </w:r>
      <w:proofErr w:type="spellEnd"/>
      <w:r w:rsidR="000E5288" w:rsidRPr="00DD37A2">
        <w:rPr>
          <w:rFonts w:ascii="Calibri" w:hAnsi="Calibri" w:cs="Arial"/>
        </w:rPr>
        <w:t xml:space="preserve"> </w:t>
      </w:r>
      <w:proofErr w:type="spellStart"/>
      <w:r w:rsidR="000E5288" w:rsidRPr="00DD37A2">
        <w:rPr>
          <w:rFonts w:ascii="Calibri" w:hAnsi="Calibri" w:cs="Arial"/>
        </w:rPr>
        <w:t>Cseri</w:t>
      </w:r>
      <w:proofErr w:type="spellEnd"/>
      <w:r w:rsidR="000E5288" w:rsidRPr="00DD37A2">
        <w:rPr>
          <w:rFonts w:ascii="Calibri" w:hAnsi="Calibri" w:cs="Arial"/>
        </w:rPr>
        <w:t xml:space="preserve">, Silvia </w:t>
      </w:r>
      <w:proofErr w:type="spellStart"/>
      <w:r w:rsidR="000E5288" w:rsidRPr="00DD37A2">
        <w:rPr>
          <w:rFonts w:ascii="Calibri" w:hAnsi="Calibri" w:cs="Arial"/>
        </w:rPr>
        <w:t>Castañe</w:t>
      </w:r>
      <w:proofErr w:type="spellEnd"/>
      <w:r w:rsidR="000E5288" w:rsidRPr="00DD37A2">
        <w:rPr>
          <w:rFonts w:ascii="Calibri" w:hAnsi="Calibri" w:cs="Arial"/>
        </w:rPr>
        <w:t>, Miquel Prat y Elena Torres.</w:t>
      </w:r>
    </w:p>
    <w:p w:rsidR="000E5288" w:rsidRPr="00DD37A2" w:rsidRDefault="000E5288" w:rsidP="00DD37A2">
      <w:pPr>
        <w:pStyle w:val="NormalWeb"/>
        <w:numPr>
          <w:ilvl w:val="1"/>
          <w:numId w:val="4"/>
        </w:numPr>
        <w:spacing w:before="0" w:beforeAutospacing="0" w:line="276" w:lineRule="auto"/>
        <w:ind w:left="284" w:hanging="284"/>
        <w:jc w:val="both"/>
        <w:rPr>
          <w:rFonts w:ascii="Calibri" w:hAnsi="Calibri" w:cs="Arial"/>
          <w:b/>
          <w:sz w:val="26"/>
          <w:szCs w:val="26"/>
        </w:rPr>
      </w:pPr>
      <w:proofErr w:type="spellStart"/>
      <w:r w:rsidRPr="00DD37A2">
        <w:rPr>
          <w:rFonts w:ascii="Calibri" w:hAnsi="Calibri" w:cs="Arial"/>
          <w:b/>
          <w:sz w:val="26"/>
          <w:szCs w:val="26"/>
        </w:rPr>
        <w:t>Neat</w:t>
      </w:r>
      <w:proofErr w:type="spellEnd"/>
    </w:p>
    <w:p w:rsidR="000E5288" w:rsidRPr="00DD37A2" w:rsidRDefault="00DD37A2" w:rsidP="00DD37A2">
      <w:pPr>
        <w:pStyle w:val="NormalWeb"/>
        <w:spacing w:before="240" w:beforeAutospacing="0" w:after="480" w:afterAutospacing="0" w:line="276" w:lineRule="auto"/>
        <w:ind w:left="284" w:hanging="284"/>
        <w:jc w:val="both"/>
        <w:rPr>
          <w:rFonts w:ascii="Calibri" w:hAnsi="Calibri" w:cs="Arial"/>
        </w:rPr>
      </w:pPr>
      <w:r>
        <w:rPr>
          <w:rFonts w:ascii="Calibri" w:hAnsi="Calibri" w:cs="Arial"/>
          <w:sz w:val="26"/>
          <w:szCs w:val="26"/>
        </w:rPr>
        <w:t xml:space="preserve">     </w:t>
      </w:r>
      <w:r w:rsidR="00F81B92" w:rsidRPr="00DD37A2">
        <w:rPr>
          <w:rFonts w:ascii="Calibri" w:hAnsi="Calibri" w:cs="Arial"/>
        </w:rPr>
        <w:t xml:space="preserve">La representante de NEAT </w:t>
      </w:r>
      <w:proofErr w:type="spellStart"/>
      <w:r w:rsidR="00F81B92" w:rsidRPr="00DD37A2">
        <w:rPr>
          <w:rFonts w:ascii="Calibri" w:hAnsi="Calibri" w:cs="Arial"/>
        </w:rPr>
        <w:t>Sibylle</w:t>
      </w:r>
      <w:proofErr w:type="spellEnd"/>
      <w:r w:rsidR="00F81B92" w:rsidRPr="00DD37A2">
        <w:rPr>
          <w:rFonts w:ascii="Calibri" w:hAnsi="Calibri" w:cs="Arial"/>
        </w:rPr>
        <w:t xml:space="preserve"> </w:t>
      </w:r>
      <w:proofErr w:type="spellStart"/>
      <w:r w:rsidR="00F81B92" w:rsidRPr="00DD37A2">
        <w:rPr>
          <w:rFonts w:ascii="Calibri" w:hAnsi="Calibri" w:cs="Arial"/>
        </w:rPr>
        <w:t>Scseri</w:t>
      </w:r>
      <w:proofErr w:type="spellEnd"/>
      <w:r w:rsidR="00F81B92" w:rsidRPr="00DD37A2">
        <w:rPr>
          <w:rFonts w:ascii="Calibri" w:hAnsi="Calibri" w:cs="Arial"/>
        </w:rPr>
        <w:t xml:space="preserve"> explica un poco su presentación en el Congreso de Murcia sobre la plataforma NEAT, el último encuentro en Luxemburgo y el anterior en Atenas junto con Viviana González. </w:t>
      </w:r>
    </w:p>
    <w:p w:rsidR="000E5288" w:rsidRPr="00DD37A2" w:rsidRDefault="000E5288" w:rsidP="00DD37A2">
      <w:pPr>
        <w:pStyle w:val="NormalWeb"/>
        <w:numPr>
          <w:ilvl w:val="1"/>
          <w:numId w:val="4"/>
        </w:numPr>
        <w:spacing w:before="0" w:beforeAutospacing="0" w:line="276" w:lineRule="auto"/>
        <w:ind w:left="284" w:hanging="284"/>
        <w:jc w:val="both"/>
        <w:rPr>
          <w:rFonts w:ascii="Calibri" w:hAnsi="Calibri" w:cs="Arial"/>
          <w:b/>
          <w:sz w:val="26"/>
          <w:szCs w:val="26"/>
        </w:rPr>
      </w:pPr>
      <w:r w:rsidRPr="00DD37A2">
        <w:rPr>
          <w:rFonts w:ascii="Calibri" w:hAnsi="Calibri" w:cs="Arial"/>
          <w:b/>
          <w:sz w:val="26"/>
          <w:szCs w:val="26"/>
        </w:rPr>
        <w:t>Delegación Canarias</w:t>
      </w:r>
    </w:p>
    <w:p w:rsidR="00F81B92" w:rsidRPr="00DD37A2" w:rsidRDefault="00DD37A2" w:rsidP="00DD37A2">
      <w:pPr>
        <w:pStyle w:val="NormalWeb"/>
        <w:spacing w:before="0" w:beforeAutospacing="0" w:line="276" w:lineRule="auto"/>
        <w:ind w:left="284" w:hanging="284"/>
        <w:jc w:val="both"/>
        <w:rPr>
          <w:rFonts w:ascii="Calibri" w:hAnsi="Calibri" w:cs="Arial"/>
        </w:rPr>
      </w:pPr>
      <w:r w:rsidRPr="00DD37A2">
        <w:rPr>
          <w:rFonts w:ascii="Calibri" w:hAnsi="Calibri" w:cs="Arial"/>
        </w:rPr>
        <w:t xml:space="preserve">     </w:t>
      </w:r>
      <w:r w:rsidR="00F81B92" w:rsidRPr="00DD37A2">
        <w:rPr>
          <w:rFonts w:ascii="Calibri" w:hAnsi="Calibri" w:cs="Arial"/>
        </w:rPr>
        <w:t>Nuestra representante en Canarias Sonia Santana aporta su labor de difusión del arteterapia en las Islas, las presentaciones y charlas realizadas en 2016 se ven reflejadas en la memoria y en 2017 toma más cuerpo.</w:t>
      </w:r>
      <w:r w:rsidR="00B378DE">
        <w:rPr>
          <w:rFonts w:ascii="Calibri" w:hAnsi="Calibri" w:cs="Arial"/>
        </w:rPr>
        <w:t xml:space="preserve"> Propone crear un grupo con otros socios residentes en las Islas y que la vocalía pueda rotar entre sus miembros</w:t>
      </w:r>
      <w:r w:rsidR="00F81B92" w:rsidRPr="00DD37A2">
        <w:rPr>
          <w:rFonts w:ascii="Calibri" w:hAnsi="Calibri" w:cs="Arial"/>
        </w:rPr>
        <w:t xml:space="preserve"> </w:t>
      </w:r>
      <w:proofErr w:type="gramStart"/>
      <w:r w:rsidR="00F81B92" w:rsidRPr="00DD37A2">
        <w:rPr>
          <w:rFonts w:ascii="Calibri" w:hAnsi="Calibri" w:cs="Arial"/>
        </w:rPr>
        <w:t>dado</w:t>
      </w:r>
      <w:proofErr w:type="gramEnd"/>
      <w:r w:rsidR="00F81B92" w:rsidRPr="00DD37A2">
        <w:rPr>
          <w:rFonts w:ascii="Calibri" w:hAnsi="Calibri" w:cs="Arial"/>
        </w:rPr>
        <w:t xml:space="preserve"> el interés que está suscitando.</w:t>
      </w:r>
    </w:p>
    <w:p w:rsidR="003B0A1C" w:rsidRPr="00DD37A2" w:rsidRDefault="003B0A1C" w:rsidP="0035561D">
      <w:pPr>
        <w:jc w:val="both"/>
        <w:rPr>
          <w:sz w:val="26"/>
          <w:szCs w:val="26"/>
        </w:rPr>
      </w:pPr>
    </w:p>
    <w:p w:rsidR="000E5288" w:rsidRPr="00DD37A2" w:rsidRDefault="00CD2319" w:rsidP="00FF664E">
      <w:pPr>
        <w:pStyle w:val="NormalWeb"/>
        <w:spacing w:before="150" w:beforeAutospacing="0" w:after="150" w:afterAutospacing="0" w:line="360" w:lineRule="auto"/>
        <w:ind w:left="284"/>
        <w:rPr>
          <w:rStyle w:val="Textoennegrita"/>
          <w:rFonts w:asciiTheme="minorHAnsi" w:hAnsiTheme="minorHAnsi" w:cs="Calibri"/>
          <w:color w:val="000000"/>
          <w:sz w:val="26"/>
          <w:szCs w:val="26"/>
        </w:rPr>
      </w:pPr>
      <w:r w:rsidRPr="00DD37A2">
        <w:rPr>
          <w:rFonts w:asciiTheme="minorHAnsi" w:hAnsiTheme="minorHAnsi"/>
          <w:b/>
          <w:sz w:val="26"/>
          <w:szCs w:val="26"/>
        </w:rPr>
        <w:t>4-</w:t>
      </w:r>
      <w:r w:rsidR="000E5288" w:rsidRPr="00DD37A2">
        <w:rPr>
          <w:rStyle w:val="Textoennegrita"/>
          <w:rFonts w:asciiTheme="minorHAnsi" w:hAnsiTheme="minorHAnsi" w:cs="Calibri"/>
          <w:color w:val="000000"/>
          <w:sz w:val="26"/>
          <w:szCs w:val="26"/>
        </w:rPr>
        <w:t xml:space="preserve"> Presentación resultados encuesta a socias.</w:t>
      </w:r>
    </w:p>
    <w:p w:rsidR="000E5288" w:rsidRDefault="000D59DD" w:rsidP="000E5288">
      <w:pPr>
        <w:pStyle w:val="NormalWeb"/>
        <w:spacing w:before="150" w:beforeAutospacing="0" w:after="150" w:afterAutospacing="0" w:line="360" w:lineRule="auto"/>
        <w:rPr>
          <w:rFonts w:asciiTheme="minorHAnsi" w:hAnsiTheme="minorHAnsi" w:cs="Helvetica"/>
          <w:color w:val="202020"/>
        </w:rPr>
      </w:pPr>
      <w:r w:rsidRPr="00DD37A2">
        <w:rPr>
          <w:rFonts w:asciiTheme="minorHAnsi" w:hAnsiTheme="minorHAnsi" w:cs="Helvetica"/>
          <w:color w:val="202020"/>
        </w:rPr>
        <w:t xml:space="preserve">No abordado en asamblea por falta de tiempo. </w:t>
      </w:r>
    </w:p>
    <w:p w:rsidR="00DD37A2" w:rsidRPr="00DD37A2" w:rsidRDefault="00DD37A2" w:rsidP="000E5288">
      <w:pPr>
        <w:pStyle w:val="NormalWeb"/>
        <w:spacing w:before="150" w:beforeAutospacing="0" w:after="150" w:afterAutospacing="0" w:line="360" w:lineRule="auto"/>
        <w:rPr>
          <w:rFonts w:asciiTheme="minorHAnsi" w:hAnsiTheme="minorHAnsi" w:cs="Helvetica"/>
          <w:color w:val="202020"/>
        </w:rPr>
      </w:pPr>
    </w:p>
    <w:p w:rsidR="000E5288" w:rsidRPr="00DD37A2" w:rsidRDefault="000E5288" w:rsidP="00FF664E">
      <w:pPr>
        <w:pStyle w:val="NormalWeb"/>
        <w:spacing w:before="150" w:beforeAutospacing="0" w:after="150" w:afterAutospacing="0" w:line="360" w:lineRule="auto"/>
        <w:ind w:left="284"/>
        <w:rPr>
          <w:rFonts w:ascii="Helvetica" w:hAnsi="Helvetica" w:cs="Helvetica"/>
          <w:color w:val="202020"/>
          <w:sz w:val="26"/>
          <w:szCs w:val="26"/>
        </w:rPr>
      </w:pPr>
      <w:r w:rsidRPr="00DD37A2">
        <w:rPr>
          <w:rStyle w:val="Textoennegrita"/>
          <w:rFonts w:ascii="Calibri" w:hAnsi="Calibri" w:cs="Calibri"/>
          <w:color w:val="000000"/>
          <w:sz w:val="26"/>
          <w:szCs w:val="26"/>
        </w:rPr>
        <w:t>5.- Resumen Asamblea FEAPA.</w:t>
      </w:r>
    </w:p>
    <w:p w:rsidR="00CB7D71" w:rsidRPr="00DD37A2" w:rsidRDefault="00CD2319" w:rsidP="0035561D">
      <w:pPr>
        <w:jc w:val="both"/>
        <w:rPr>
          <w:sz w:val="24"/>
          <w:szCs w:val="24"/>
        </w:rPr>
      </w:pPr>
      <w:r w:rsidRPr="00DD37A2">
        <w:rPr>
          <w:b/>
          <w:sz w:val="24"/>
          <w:szCs w:val="24"/>
        </w:rPr>
        <w:t xml:space="preserve"> Noticias FEAPA. </w:t>
      </w:r>
      <w:r w:rsidRPr="00DD37A2">
        <w:rPr>
          <w:sz w:val="24"/>
          <w:szCs w:val="24"/>
        </w:rPr>
        <w:t>Se repasan</w:t>
      </w:r>
      <w:r w:rsidR="000E5288" w:rsidRPr="00DD37A2">
        <w:rPr>
          <w:sz w:val="24"/>
          <w:szCs w:val="24"/>
        </w:rPr>
        <w:t xml:space="preserve"> los diferentes cambios de junta Rosa Baquero y Sally c</w:t>
      </w:r>
      <w:r w:rsidR="00DD37A2">
        <w:rPr>
          <w:sz w:val="24"/>
          <w:szCs w:val="24"/>
        </w:rPr>
        <w:t xml:space="preserve">ambiaron por Elena </w:t>
      </w:r>
      <w:proofErr w:type="spellStart"/>
      <w:r w:rsidR="00DD37A2">
        <w:rPr>
          <w:sz w:val="24"/>
          <w:szCs w:val="24"/>
        </w:rPr>
        <w:t>Vallet</w:t>
      </w:r>
      <w:proofErr w:type="spellEnd"/>
      <w:r w:rsidR="00DD37A2">
        <w:rPr>
          <w:sz w:val="24"/>
          <w:szCs w:val="24"/>
        </w:rPr>
        <w:t xml:space="preserve"> y Anaï</w:t>
      </w:r>
      <w:r w:rsidR="000E5288" w:rsidRPr="00DD37A2">
        <w:rPr>
          <w:sz w:val="24"/>
          <w:szCs w:val="24"/>
        </w:rPr>
        <w:t xml:space="preserve">s Vidal. Explican que han tenido reuniones </w:t>
      </w:r>
      <w:r w:rsidR="002E4D33" w:rsidRPr="00DD37A2">
        <w:rPr>
          <w:sz w:val="24"/>
          <w:szCs w:val="24"/>
        </w:rPr>
        <w:t>vía</w:t>
      </w:r>
      <w:r w:rsidR="000E5288" w:rsidRPr="00DD37A2">
        <w:rPr>
          <w:sz w:val="24"/>
          <w:szCs w:val="24"/>
        </w:rPr>
        <w:t xml:space="preserve"> Zoom casi cada 15 días organizando el congreso. Explican que en la última asamblea asistieron los 12 miembros de junta directiva. Son actualmente 6 asociaciones: </w:t>
      </w:r>
      <w:proofErr w:type="spellStart"/>
      <w:r w:rsidR="000E5288" w:rsidRPr="00DD37A2">
        <w:rPr>
          <w:sz w:val="24"/>
          <w:szCs w:val="24"/>
        </w:rPr>
        <w:t>Murart</w:t>
      </w:r>
      <w:proofErr w:type="spellEnd"/>
      <w:r w:rsidR="000E5288" w:rsidRPr="00DD37A2">
        <w:rPr>
          <w:sz w:val="24"/>
          <w:szCs w:val="24"/>
        </w:rPr>
        <w:t xml:space="preserve">, </w:t>
      </w:r>
      <w:proofErr w:type="spellStart"/>
      <w:r w:rsidR="000E5288" w:rsidRPr="00DD37A2">
        <w:rPr>
          <w:sz w:val="24"/>
          <w:szCs w:val="24"/>
        </w:rPr>
        <w:t>Grefart</w:t>
      </w:r>
      <w:proofErr w:type="spellEnd"/>
      <w:r w:rsidR="000E5288" w:rsidRPr="00DD37A2">
        <w:rPr>
          <w:sz w:val="24"/>
          <w:szCs w:val="24"/>
        </w:rPr>
        <w:t xml:space="preserve">, Ate, </w:t>
      </w:r>
      <w:proofErr w:type="spellStart"/>
      <w:r w:rsidR="000E5288" w:rsidRPr="00DD37A2">
        <w:rPr>
          <w:sz w:val="24"/>
          <w:szCs w:val="24"/>
        </w:rPr>
        <w:t>Afia</w:t>
      </w:r>
      <w:proofErr w:type="spellEnd"/>
      <w:r w:rsidR="000E5288" w:rsidRPr="00DD37A2">
        <w:rPr>
          <w:sz w:val="24"/>
          <w:szCs w:val="24"/>
        </w:rPr>
        <w:t xml:space="preserve">, </w:t>
      </w:r>
      <w:proofErr w:type="spellStart"/>
      <w:r w:rsidR="000E5288" w:rsidRPr="00DD37A2">
        <w:rPr>
          <w:sz w:val="24"/>
          <w:szCs w:val="24"/>
        </w:rPr>
        <w:t>Andart</w:t>
      </w:r>
      <w:proofErr w:type="spellEnd"/>
      <w:r w:rsidR="000E5288" w:rsidRPr="00DD37A2">
        <w:rPr>
          <w:sz w:val="24"/>
          <w:szCs w:val="24"/>
        </w:rPr>
        <w:t xml:space="preserve">, </w:t>
      </w:r>
      <w:proofErr w:type="spellStart"/>
      <w:r w:rsidR="000E5288" w:rsidRPr="00DD37A2">
        <w:rPr>
          <w:sz w:val="24"/>
          <w:szCs w:val="24"/>
        </w:rPr>
        <w:t>ATh</w:t>
      </w:r>
      <w:proofErr w:type="spellEnd"/>
      <w:r w:rsidR="00CB7D71" w:rsidRPr="00DD37A2">
        <w:rPr>
          <w:sz w:val="24"/>
          <w:szCs w:val="24"/>
        </w:rPr>
        <w:t>. Es decir asistieron 4 delegados y dos representantes de junta</w:t>
      </w:r>
      <w:r w:rsidR="002E4D33" w:rsidRPr="00DD37A2">
        <w:rPr>
          <w:sz w:val="24"/>
          <w:szCs w:val="24"/>
        </w:rPr>
        <w:t xml:space="preserve"> directiva de cada asociación.</w:t>
      </w:r>
      <w:r w:rsidR="00CB7D71" w:rsidRPr="00DD37A2">
        <w:rPr>
          <w:sz w:val="24"/>
          <w:szCs w:val="24"/>
        </w:rPr>
        <w:t xml:space="preserve"> En la asamblea asistieron representando </w:t>
      </w:r>
      <w:r w:rsidR="00B8197E" w:rsidRPr="00DD37A2">
        <w:rPr>
          <w:sz w:val="24"/>
          <w:szCs w:val="24"/>
        </w:rPr>
        <w:t xml:space="preserve">Ate M </w:t>
      </w:r>
      <w:proofErr w:type="spellStart"/>
      <w:r w:rsidR="00B8197E" w:rsidRPr="00DD37A2">
        <w:rPr>
          <w:sz w:val="24"/>
          <w:szCs w:val="24"/>
        </w:rPr>
        <w:t>angeles</w:t>
      </w:r>
      <w:proofErr w:type="spellEnd"/>
      <w:r w:rsidR="00B8197E" w:rsidRPr="00DD37A2">
        <w:rPr>
          <w:sz w:val="24"/>
          <w:szCs w:val="24"/>
        </w:rPr>
        <w:t xml:space="preserve"> H</w:t>
      </w:r>
      <w:r w:rsidR="00CB7D71" w:rsidRPr="00DD37A2">
        <w:rPr>
          <w:sz w:val="24"/>
          <w:szCs w:val="24"/>
        </w:rPr>
        <w:t xml:space="preserve">errero, </w:t>
      </w:r>
      <w:proofErr w:type="spellStart"/>
      <w:r w:rsidR="00CB7D71" w:rsidRPr="00DD37A2">
        <w:rPr>
          <w:sz w:val="24"/>
          <w:szCs w:val="24"/>
        </w:rPr>
        <w:t>SiBylle</w:t>
      </w:r>
      <w:proofErr w:type="spellEnd"/>
      <w:r w:rsidR="00CB7D71" w:rsidRPr="00DD37A2">
        <w:rPr>
          <w:sz w:val="24"/>
          <w:szCs w:val="24"/>
        </w:rPr>
        <w:t xml:space="preserve"> y Elena </w:t>
      </w:r>
      <w:proofErr w:type="spellStart"/>
      <w:r w:rsidR="00CB7D71" w:rsidRPr="00DD37A2">
        <w:rPr>
          <w:sz w:val="24"/>
          <w:szCs w:val="24"/>
        </w:rPr>
        <w:t>Marin</w:t>
      </w:r>
      <w:proofErr w:type="spellEnd"/>
      <w:r w:rsidR="00CB7D71" w:rsidRPr="00DD37A2">
        <w:rPr>
          <w:sz w:val="24"/>
          <w:szCs w:val="24"/>
        </w:rPr>
        <w:t xml:space="preserve"> y los que no asistieron delegaron su voto a los asistentes. Quedó aprobado la aceptación de la promoción de 2015/2017 de metáfora que serán reconocidos los estudiantes por la federación. También se </w:t>
      </w:r>
      <w:r w:rsidR="002E4D33" w:rsidRPr="00DD37A2">
        <w:rPr>
          <w:sz w:val="24"/>
          <w:szCs w:val="24"/>
        </w:rPr>
        <w:t>aprobó</w:t>
      </w:r>
      <w:r w:rsidR="00CB7D71" w:rsidRPr="00DD37A2">
        <w:rPr>
          <w:sz w:val="24"/>
          <w:szCs w:val="24"/>
        </w:rPr>
        <w:t xml:space="preserve"> con carácter </w:t>
      </w:r>
      <w:r w:rsidR="002E4D33" w:rsidRPr="00DD37A2">
        <w:rPr>
          <w:sz w:val="24"/>
          <w:szCs w:val="24"/>
        </w:rPr>
        <w:t>excepcional</w:t>
      </w:r>
      <w:r w:rsidR="00CB7D71" w:rsidRPr="00DD37A2">
        <w:rPr>
          <w:sz w:val="24"/>
          <w:szCs w:val="24"/>
        </w:rPr>
        <w:t xml:space="preserve"> un cambio estatuario para aquellas formaciones que tengan más de 10 años de promociones. </w:t>
      </w:r>
      <w:proofErr w:type="spellStart"/>
      <w:r w:rsidR="00CB7D71" w:rsidRPr="00DD37A2">
        <w:rPr>
          <w:sz w:val="24"/>
          <w:szCs w:val="24"/>
        </w:rPr>
        <w:t>Metafora</w:t>
      </w:r>
      <w:proofErr w:type="spellEnd"/>
      <w:r w:rsidR="00CB7D71" w:rsidRPr="00DD37A2">
        <w:rPr>
          <w:sz w:val="24"/>
          <w:szCs w:val="24"/>
        </w:rPr>
        <w:t xml:space="preserve"> deberá presentar la documentación a FEAPA conforme cumple con los requisitos. Se insiste en que FEAPA acredita personas físicas y </w:t>
      </w:r>
      <w:r w:rsidR="002E4D33" w:rsidRPr="00DD37A2">
        <w:rPr>
          <w:sz w:val="24"/>
          <w:szCs w:val="24"/>
        </w:rPr>
        <w:t>reconoce</w:t>
      </w:r>
      <w:r w:rsidR="00CB7D71" w:rsidRPr="00DD37A2">
        <w:rPr>
          <w:sz w:val="24"/>
          <w:szCs w:val="24"/>
        </w:rPr>
        <w:t xml:space="preserve"> formaciones, y desde la ATE se insiste que hace doble trabajo desde FEAPA ya que los socios de FEAPA deberían ya ser acreditados por las propias asociaciones y así que FEAPA se pudiera centrar en la homologación de la Profesión que es el objetivo principal. </w:t>
      </w:r>
    </w:p>
    <w:p w:rsidR="00CB7D71" w:rsidRPr="00DD37A2" w:rsidRDefault="00DD37A2" w:rsidP="0035561D">
      <w:pPr>
        <w:jc w:val="both"/>
        <w:rPr>
          <w:sz w:val="24"/>
          <w:szCs w:val="24"/>
        </w:rPr>
      </w:pPr>
      <w:r>
        <w:rPr>
          <w:sz w:val="24"/>
          <w:szCs w:val="24"/>
        </w:rPr>
        <w:t xml:space="preserve">Actualmente ya son 7 las formaciones reconocidas con </w:t>
      </w:r>
      <w:r w:rsidR="00CB7D71" w:rsidRPr="00DD37A2">
        <w:rPr>
          <w:sz w:val="24"/>
          <w:szCs w:val="24"/>
        </w:rPr>
        <w:t>l</w:t>
      </w:r>
      <w:r>
        <w:rPr>
          <w:sz w:val="24"/>
          <w:szCs w:val="24"/>
        </w:rPr>
        <w:t>a</w:t>
      </w:r>
      <w:r w:rsidR="00CB7D71" w:rsidRPr="00DD37A2">
        <w:rPr>
          <w:sz w:val="24"/>
          <w:szCs w:val="24"/>
        </w:rPr>
        <w:t xml:space="preserve"> de Valencia, y se sugiere que los estudiantes puedan asociarse a cualquier otra asociación sin necesidad de que tengan que crear una nueva asociación. </w:t>
      </w:r>
    </w:p>
    <w:p w:rsidR="00CB7D71" w:rsidRPr="00DD37A2" w:rsidRDefault="00C808BE" w:rsidP="0035561D">
      <w:pPr>
        <w:jc w:val="both"/>
        <w:rPr>
          <w:sz w:val="24"/>
          <w:szCs w:val="24"/>
        </w:rPr>
      </w:pPr>
      <w:r w:rsidRPr="00DD37A2">
        <w:rPr>
          <w:sz w:val="24"/>
          <w:szCs w:val="24"/>
        </w:rPr>
        <w:t>Desde que se constituye en 2010 la FEAPA, han tenido mucha fuerza los dos primeros congresos, sin embargo se nota en este último congreso dentro de la organización que los grupos de trabajo están apenas sin actividad</w:t>
      </w:r>
      <w:r w:rsidR="000D59DD" w:rsidRPr="00DD37A2">
        <w:rPr>
          <w:sz w:val="24"/>
          <w:szCs w:val="24"/>
        </w:rPr>
        <w:t xml:space="preserve"> </w:t>
      </w:r>
      <w:r w:rsidRPr="00DD37A2">
        <w:rPr>
          <w:sz w:val="24"/>
          <w:szCs w:val="24"/>
        </w:rPr>
        <w:t xml:space="preserve">y bastante desanimados y que hay muy poca vinculación. </w:t>
      </w:r>
      <w:r w:rsidR="002E4D33" w:rsidRPr="00DD37A2">
        <w:rPr>
          <w:sz w:val="24"/>
          <w:szCs w:val="24"/>
        </w:rPr>
        <w:t xml:space="preserve">M </w:t>
      </w:r>
      <w:proofErr w:type="spellStart"/>
      <w:r w:rsidR="002E4D33" w:rsidRPr="00DD37A2">
        <w:rPr>
          <w:sz w:val="24"/>
          <w:szCs w:val="24"/>
        </w:rPr>
        <w:t>A</w:t>
      </w:r>
      <w:r w:rsidR="000D59DD" w:rsidRPr="00DD37A2">
        <w:rPr>
          <w:sz w:val="24"/>
          <w:szCs w:val="24"/>
        </w:rPr>
        <w:t>ngeles</w:t>
      </w:r>
      <w:proofErr w:type="spellEnd"/>
      <w:r w:rsidR="000D59DD" w:rsidRPr="00DD37A2">
        <w:rPr>
          <w:sz w:val="24"/>
          <w:szCs w:val="24"/>
        </w:rPr>
        <w:t xml:space="preserve"> que está en el de comunicación y boletín es de los pocos grupos que sigue más o menos activo. </w:t>
      </w:r>
    </w:p>
    <w:p w:rsidR="000D59DD" w:rsidRPr="00DD37A2" w:rsidRDefault="000D59DD" w:rsidP="0035561D">
      <w:pPr>
        <w:jc w:val="both"/>
        <w:rPr>
          <w:sz w:val="24"/>
          <w:szCs w:val="24"/>
        </w:rPr>
      </w:pPr>
      <w:r w:rsidRPr="00DD37A2">
        <w:rPr>
          <w:sz w:val="24"/>
          <w:szCs w:val="24"/>
        </w:rPr>
        <w:t xml:space="preserve">Sin embargo la ATE tiene varias propuestas por hacer que ya serán compartidas en su momento. Como Cambios concretos, en la próxima rotación de cargos tocará la presidencia de la FEAPA a la ATE. Se sugiere que un buen representante sería Elena Marín. </w:t>
      </w:r>
    </w:p>
    <w:p w:rsidR="000D59DD" w:rsidRPr="00DD37A2" w:rsidRDefault="000D59DD" w:rsidP="0035561D">
      <w:pPr>
        <w:jc w:val="both"/>
        <w:rPr>
          <w:sz w:val="24"/>
          <w:szCs w:val="24"/>
        </w:rPr>
      </w:pPr>
      <w:r w:rsidRPr="00DD37A2">
        <w:rPr>
          <w:sz w:val="24"/>
          <w:szCs w:val="24"/>
        </w:rPr>
        <w:t xml:space="preserve">En relación al congreso realizado por </w:t>
      </w:r>
      <w:proofErr w:type="spellStart"/>
      <w:r w:rsidRPr="00DD37A2">
        <w:rPr>
          <w:sz w:val="24"/>
          <w:szCs w:val="24"/>
        </w:rPr>
        <w:t>Murart</w:t>
      </w:r>
      <w:proofErr w:type="spellEnd"/>
      <w:r w:rsidRPr="00DD37A2">
        <w:rPr>
          <w:sz w:val="24"/>
          <w:szCs w:val="24"/>
        </w:rPr>
        <w:t>, se comenta que hubo baja partici</w:t>
      </w:r>
      <w:r w:rsidR="002E4D33" w:rsidRPr="00DD37A2">
        <w:rPr>
          <w:sz w:val="24"/>
          <w:szCs w:val="24"/>
        </w:rPr>
        <w:t>pación en relación a los dos anteri</w:t>
      </w:r>
      <w:r w:rsidRPr="00DD37A2">
        <w:rPr>
          <w:sz w:val="24"/>
          <w:szCs w:val="24"/>
        </w:rPr>
        <w:t xml:space="preserve">ores. Sin embargo se resalta la alta presencia de la ATE en ponencias y talleres. </w:t>
      </w:r>
    </w:p>
    <w:p w:rsidR="00CB7D71" w:rsidRPr="00DD37A2" w:rsidRDefault="00CB7D71" w:rsidP="0035561D">
      <w:pPr>
        <w:jc w:val="both"/>
        <w:rPr>
          <w:sz w:val="24"/>
          <w:szCs w:val="24"/>
        </w:rPr>
      </w:pPr>
    </w:p>
    <w:p w:rsidR="000D59DD" w:rsidRPr="00DD37A2" w:rsidRDefault="00FF664E" w:rsidP="00FF664E">
      <w:pPr>
        <w:pStyle w:val="NormalWeb"/>
        <w:spacing w:before="150" w:beforeAutospacing="0" w:after="150" w:afterAutospacing="0" w:line="360" w:lineRule="auto"/>
        <w:ind w:left="284"/>
        <w:rPr>
          <w:rFonts w:asciiTheme="minorHAnsi" w:hAnsiTheme="minorHAnsi" w:cs="Helvetica"/>
          <w:color w:val="202020"/>
          <w:sz w:val="26"/>
          <w:szCs w:val="26"/>
        </w:rPr>
      </w:pPr>
      <w:proofErr w:type="gramStart"/>
      <w:r w:rsidRPr="00FF664E">
        <w:rPr>
          <w:rFonts w:asciiTheme="minorHAnsi" w:hAnsiTheme="minorHAnsi"/>
          <w:b/>
          <w:sz w:val="26"/>
          <w:szCs w:val="26"/>
        </w:rPr>
        <w:t xml:space="preserve">6 </w:t>
      </w:r>
      <w:r w:rsidR="00EB4BC0" w:rsidRPr="00FF664E">
        <w:rPr>
          <w:rFonts w:asciiTheme="minorHAnsi" w:hAnsiTheme="minorHAnsi"/>
          <w:b/>
          <w:bCs/>
          <w:color w:val="000000"/>
          <w:sz w:val="26"/>
          <w:szCs w:val="26"/>
          <w:lang w:val="es-ES_tradnl"/>
        </w:rPr>
        <w:t>.</w:t>
      </w:r>
      <w:proofErr w:type="gramEnd"/>
      <w:r w:rsidR="00EB4BC0" w:rsidRPr="00DD37A2">
        <w:rPr>
          <w:rFonts w:asciiTheme="minorHAnsi" w:hAnsiTheme="minorHAnsi"/>
          <w:b/>
          <w:bCs/>
          <w:color w:val="000000"/>
          <w:sz w:val="26"/>
          <w:szCs w:val="26"/>
          <w:lang w:val="es-ES_tradnl"/>
        </w:rPr>
        <w:t>  </w:t>
      </w:r>
      <w:r w:rsidR="000D59DD" w:rsidRPr="00DD37A2">
        <w:rPr>
          <w:rStyle w:val="Textoennegrita"/>
          <w:rFonts w:asciiTheme="minorHAnsi" w:hAnsiTheme="minorHAnsi" w:cs="Calibri"/>
          <w:color w:val="000000"/>
          <w:sz w:val="26"/>
          <w:szCs w:val="26"/>
        </w:rPr>
        <w:t>Renovación de cargos, información de rotación y creación de nuevas vocalías.</w:t>
      </w:r>
    </w:p>
    <w:p w:rsidR="00CC5C2D" w:rsidRPr="00DD37A2" w:rsidRDefault="00BD73C8" w:rsidP="00CC5C2D">
      <w:pPr>
        <w:jc w:val="both"/>
        <w:rPr>
          <w:bCs/>
          <w:color w:val="000000"/>
          <w:sz w:val="24"/>
          <w:szCs w:val="24"/>
          <w:lang w:val="es-ES_tradnl"/>
        </w:rPr>
      </w:pPr>
      <w:r w:rsidRPr="00DD37A2">
        <w:rPr>
          <w:bCs/>
          <w:color w:val="000000"/>
          <w:sz w:val="24"/>
          <w:szCs w:val="24"/>
          <w:lang w:val="es-ES_tradnl"/>
        </w:rPr>
        <w:t xml:space="preserve">Se aprueban </w:t>
      </w:r>
      <w:r w:rsidR="00AC09C8" w:rsidRPr="00DD37A2">
        <w:rPr>
          <w:bCs/>
          <w:color w:val="000000"/>
          <w:sz w:val="24"/>
          <w:szCs w:val="24"/>
          <w:lang w:val="es-ES_tradnl"/>
        </w:rPr>
        <w:t>en asamblea los siguientes cambios en la junta:</w:t>
      </w:r>
    </w:p>
    <w:p w:rsidR="000D59DD" w:rsidRPr="00DD37A2" w:rsidRDefault="000D59DD" w:rsidP="00CC5C2D">
      <w:pPr>
        <w:jc w:val="both"/>
        <w:rPr>
          <w:bCs/>
          <w:color w:val="000000"/>
          <w:sz w:val="24"/>
          <w:szCs w:val="24"/>
          <w:lang w:val="es-ES_tradnl"/>
        </w:rPr>
      </w:pPr>
      <w:r w:rsidRPr="00DD37A2">
        <w:rPr>
          <w:bCs/>
          <w:color w:val="000000"/>
          <w:sz w:val="24"/>
          <w:szCs w:val="24"/>
          <w:lang w:val="es-ES_tradnl"/>
        </w:rPr>
        <w:t xml:space="preserve">Presidencia: Anais Vidal. </w:t>
      </w:r>
    </w:p>
    <w:p w:rsidR="000D59DD" w:rsidRPr="00DD37A2" w:rsidRDefault="000D59DD" w:rsidP="00CC5C2D">
      <w:pPr>
        <w:jc w:val="both"/>
        <w:rPr>
          <w:bCs/>
          <w:color w:val="000000"/>
          <w:sz w:val="24"/>
          <w:szCs w:val="24"/>
          <w:lang w:val="es-ES_tradnl"/>
        </w:rPr>
      </w:pPr>
      <w:r w:rsidRPr="00DD37A2">
        <w:rPr>
          <w:bCs/>
          <w:color w:val="000000"/>
          <w:sz w:val="24"/>
          <w:szCs w:val="24"/>
          <w:lang w:val="es-ES_tradnl"/>
        </w:rPr>
        <w:t>Vicepresidencia: Elena Torres.</w:t>
      </w:r>
    </w:p>
    <w:p w:rsidR="000D59DD" w:rsidRPr="00DD37A2" w:rsidRDefault="000D59DD" w:rsidP="00CC5C2D">
      <w:pPr>
        <w:jc w:val="both"/>
        <w:rPr>
          <w:bCs/>
          <w:color w:val="000000"/>
          <w:sz w:val="24"/>
          <w:szCs w:val="24"/>
          <w:lang w:val="es-ES_tradnl"/>
        </w:rPr>
      </w:pPr>
      <w:r w:rsidRPr="00DD37A2">
        <w:rPr>
          <w:bCs/>
          <w:color w:val="000000"/>
          <w:sz w:val="24"/>
          <w:szCs w:val="24"/>
          <w:lang w:val="es-ES_tradnl"/>
        </w:rPr>
        <w:t xml:space="preserve">Tesoreria: Se mantiene en el cargo Ana Manzano. </w:t>
      </w:r>
    </w:p>
    <w:p w:rsidR="000D59DD" w:rsidRPr="00DD37A2" w:rsidRDefault="000D59DD" w:rsidP="00CC5C2D">
      <w:pPr>
        <w:jc w:val="both"/>
        <w:rPr>
          <w:bCs/>
          <w:color w:val="000000"/>
          <w:sz w:val="24"/>
          <w:szCs w:val="24"/>
          <w:lang w:val="es-ES_tradnl"/>
        </w:rPr>
      </w:pPr>
      <w:r w:rsidRPr="00DD37A2">
        <w:rPr>
          <w:bCs/>
          <w:color w:val="000000"/>
          <w:sz w:val="24"/>
          <w:szCs w:val="24"/>
          <w:lang w:val="es-ES_tradnl"/>
        </w:rPr>
        <w:t>Secretaria</w:t>
      </w:r>
      <w:r w:rsidR="002E4D33" w:rsidRPr="00DD37A2">
        <w:rPr>
          <w:bCs/>
          <w:color w:val="000000"/>
          <w:sz w:val="24"/>
          <w:szCs w:val="24"/>
          <w:lang w:val="es-ES_tradnl"/>
        </w:rPr>
        <w:t xml:space="preserve"> I: se mantiene en el cargo </w:t>
      </w:r>
      <w:proofErr w:type="spellStart"/>
      <w:r w:rsidR="002E4D33" w:rsidRPr="00DD37A2">
        <w:rPr>
          <w:bCs/>
          <w:color w:val="000000"/>
          <w:sz w:val="24"/>
          <w:szCs w:val="24"/>
          <w:lang w:val="es-ES_tradnl"/>
        </w:rPr>
        <w:t>Eglè</w:t>
      </w:r>
      <w:proofErr w:type="spellEnd"/>
      <w:r w:rsidRPr="00DD37A2">
        <w:rPr>
          <w:bCs/>
          <w:color w:val="000000"/>
          <w:sz w:val="24"/>
          <w:szCs w:val="24"/>
          <w:lang w:val="es-ES_tradnl"/>
        </w:rPr>
        <w:t xml:space="preserve"> Casagrande.</w:t>
      </w:r>
    </w:p>
    <w:p w:rsidR="000D59DD" w:rsidRPr="00DD37A2" w:rsidRDefault="000D59DD" w:rsidP="00CC5C2D">
      <w:pPr>
        <w:jc w:val="both"/>
        <w:rPr>
          <w:bCs/>
          <w:color w:val="000000"/>
          <w:sz w:val="24"/>
          <w:szCs w:val="24"/>
          <w:lang w:val="es-ES_tradnl"/>
        </w:rPr>
      </w:pPr>
      <w:r w:rsidRPr="00DD37A2">
        <w:rPr>
          <w:bCs/>
          <w:color w:val="000000"/>
          <w:sz w:val="24"/>
          <w:szCs w:val="24"/>
          <w:lang w:val="es-ES_tradnl"/>
        </w:rPr>
        <w:t>Secretaria II: Paz Rosales.</w:t>
      </w:r>
    </w:p>
    <w:p w:rsidR="000D59DD" w:rsidRPr="00DD37A2" w:rsidRDefault="002E4D33" w:rsidP="00CC5C2D">
      <w:pPr>
        <w:jc w:val="both"/>
        <w:rPr>
          <w:bCs/>
          <w:color w:val="000000"/>
          <w:sz w:val="24"/>
          <w:szCs w:val="24"/>
          <w:lang w:val="es-ES_tradnl"/>
        </w:rPr>
      </w:pPr>
      <w:r w:rsidRPr="00DD37A2">
        <w:rPr>
          <w:bCs/>
          <w:color w:val="000000"/>
          <w:sz w:val="24"/>
          <w:szCs w:val="24"/>
          <w:lang w:val="es-ES_tradnl"/>
        </w:rPr>
        <w:t>Vocal</w:t>
      </w:r>
      <w:r w:rsidR="00910F80" w:rsidRPr="00DD37A2">
        <w:rPr>
          <w:bCs/>
          <w:color w:val="000000"/>
          <w:sz w:val="24"/>
          <w:szCs w:val="24"/>
          <w:lang w:val="es-ES_tradnl"/>
        </w:rPr>
        <w:t xml:space="preserve"> Investigación: </w:t>
      </w:r>
      <w:r w:rsidRPr="00DD37A2">
        <w:rPr>
          <w:bCs/>
          <w:color w:val="000000"/>
          <w:sz w:val="24"/>
          <w:szCs w:val="24"/>
          <w:lang w:val="es-ES_tradnl"/>
        </w:rPr>
        <w:t xml:space="preserve">sigue en el cargo </w:t>
      </w:r>
      <w:proofErr w:type="spellStart"/>
      <w:r w:rsidR="00910F80" w:rsidRPr="00DD37A2">
        <w:rPr>
          <w:bCs/>
          <w:color w:val="000000"/>
          <w:sz w:val="24"/>
          <w:szCs w:val="24"/>
          <w:lang w:val="es-ES_tradnl"/>
        </w:rPr>
        <w:t>Kathya</w:t>
      </w:r>
      <w:proofErr w:type="spellEnd"/>
      <w:r w:rsidR="00910F80" w:rsidRPr="00DD37A2">
        <w:rPr>
          <w:bCs/>
          <w:color w:val="000000"/>
          <w:sz w:val="24"/>
          <w:szCs w:val="24"/>
          <w:lang w:val="es-ES_tradnl"/>
        </w:rPr>
        <w:t xml:space="preserve"> </w:t>
      </w:r>
      <w:proofErr w:type="spellStart"/>
      <w:r w:rsidR="00910F80" w:rsidRPr="00DD37A2">
        <w:rPr>
          <w:bCs/>
          <w:color w:val="000000"/>
          <w:sz w:val="24"/>
          <w:szCs w:val="24"/>
          <w:lang w:val="es-ES_tradnl"/>
        </w:rPr>
        <w:t>Adsuar</w:t>
      </w:r>
      <w:proofErr w:type="spellEnd"/>
    </w:p>
    <w:p w:rsidR="00910F80" w:rsidRPr="00DD37A2" w:rsidRDefault="00910F80" w:rsidP="00CC5C2D">
      <w:pPr>
        <w:jc w:val="both"/>
        <w:rPr>
          <w:bCs/>
          <w:color w:val="000000"/>
          <w:sz w:val="24"/>
          <w:szCs w:val="24"/>
          <w:lang w:val="es-ES_tradnl"/>
        </w:rPr>
      </w:pPr>
      <w:r w:rsidRPr="00DD37A2">
        <w:rPr>
          <w:bCs/>
          <w:color w:val="000000"/>
          <w:sz w:val="24"/>
          <w:szCs w:val="24"/>
          <w:lang w:val="es-ES_tradnl"/>
        </w:rPr>
        <w:t xml:space="preserve">Vocal Canarias: </w:t>
      </w:r>
      <w:r w:rsidR="002E4D33" w:rsidRPr="00DD37A2">
        <w:rPr>
          <w:bCs/>
          <w:color w:val="000000"/>
          <w:sz w:val="24"/>
          <w:szCs w:val="24"/>
          <w:lang w:val="es-ES_tradnl"/>
        </w:rPr>
        <w:t xml:space="preserve">sigue en el cargo </w:t>
      </w:r>
      <w:r w:rsidRPr="00DD37A2">
        <w:rPr>
          <w:bCs/>
          <w:color w:val="000000"/>
          <w:sz w:val="24"/>
          <w:szCs w:val="24"/>
          <w:lang w:val="es-ES_tradnl"/>
        </w:rPr>
        <w:t>Sonia Santana.</w:t>
      </w:r>
    </w:p>
    <w:p w:rsidR="00910F80" w:rsidRPr="00DD37A2" w:rsidRDefault="002E4D33" w:rsidP="00CC5C2D">
      <w:pPr>
        <w:jc w:val="both"/>
        <w:rPr>
          <w:bCs/>
          <w:color w:val="000000"/>
          <w:sz w:val="24"/>
          <w:szCs w:val="24"/>
          <w:lang w:val="es-ES_tradnl"/>
        </w:rPr>
      </w:pPr>
      <w:r w:rsidRPr="00DD37A2">
        <w:rPr>
          <w:bCs/>
          <w:color w:val="000000"/>
          <w:sz w:val="24"/>
          <w:szCs w:val="24"/>
          <w:lang w:val="es-ES_tradnl"/>
        </w:rPr>
        <w:t xml:space="preserve">Vocal Revista: sigue en el cargo </w:t>
      </w:r>
      <w:r w:rsidR="00910F80" w:rsidRPr="00DD37A2">
        <w:rPr>
          <w:bCs/>
          <w:color w:val="000000"/>
          <w:sz w:val="24"/>
          <w:szCs w:val="24"/>
          <w:lang w:val="es-ES_tradnl"/>
        </w:rPr>
        <w:t xml:space="preserve">Susana </w:t>
      </w:r>
      <w:proofErr w:type="spellStart"/>
      <w:r w:rsidR="00910F80" w:rsidRPr="00DD37A2">
        <w:rPr>
          <w:bCs/>
          <w:color w:val="000000"/>
          <w:sz w:val="24"/>
          <w:szCs w:val="24"/>
          <w:lang w:val="es-ES_tradnl"/>
        </w:rPr>
        <w:t>Freije</w:t>
      </w:r>
      <w:proofErr w:type="spellEnd"/>
      <w:r w:rsidR="00910F80" w:rsidRPr="00DD37A2">
        <w:rPr>
          <w:bCs/>
          <w:color w:val="000000"/>
          <w:sz w:val="24"/>
          <w:szCs w:val="24"/>
          <w:lang w:val="es-ES_tradnl"/>
        </w:rPr>
        <w:t>.</w:t>
      </w:r>
    </w:p>
    <w:p w:rsidR="002E4D33" w:rsidRPr="00DD37A2" w:rsidRDefault="002E4D33" w:rsidP="00CC5C2D">
      <w:pPr>
        <w:jc w:val="both"/>
        <w:rPr>
          <w:bCs/>
          <w:color w:val="000000"/>
          <w:sz w:val="24"/>
          <w:szCs w:val="24"/>
          <w:lang w:val="es-ES_tradnl"/>
        </w:rPr>
      </w:pPr>
      <w:r w:rsidRPr="00DD37A2">
        <w:rPr>
          <w:bCs/>
          <w:color w:val="000000"/>
          <w:sz w:val="24"/>
          <w:szCs w:val="24"/>
          <w:lang w:val="es-ES_tradnl"/>
        </w:rPr>
        <w:t xml:space="preserve">Vocal homologación: sigue en el cargo Elena Vega. </w:t>
      </w:r>
    </w:p>
    <w:p w:rsidR="00910F80" w:rsidRPr="00DD37A2" w:rsidRDefault="00910F80" w:rsidP="00910F80">
      <w:pPr>
        <w:jc w:val="both"/>
        <w:rPr>
          <w:bCs/>
          <w:color w:val="000000"/>
          <w:sz w:val="24"/>
          <w:szCs w:val="24"/>
          <w:lang w:val="es-ES_tradnl"/>
        </w:rPr>
      </w:pPr>
      <w:r w:rsidRPr="00DD37A2">
        <w:rPr>
          <w:bCs/>
          <w:color w:val="000000"/>
          <w:sz w:val="24"/>
          <w:szCs w:val="24"/>
          <w:lang w:val="es-ES_tradnl"/>
        </w:rPr>
        <w:t xml:space="preserve">Vocal comunicación: Carme </w:t>
      </w:r>
      <w:proofErr w:type="spellStart"/>
      <w:r w:rsidRPr="00DD37A2">
        <w:rPr>
          <w:bCs/>
          <w:color w:val="000000"/>
          <w:sz w:val="24"/>
          <w:szCs w:val="24"/>
          <w:lang w:val="es-ES_tradnl"/>
        </w:rPr>
        <w:t>Colamada</w:t>
      </w:r>
      <w:proofErr w:type="spellEnd"/>
      <w:r w:rsidR="00F81B92" w:rsidRPr="00DD37A2">
        <w:rPr>
          <w:bCs/>
          <w:color w:val="000000"/>
          <w:sz w:val="24"/>
          <w:szCs w:val="24"/>
          <w:lang w:val="es-ES_tradnl"/>
        </w:rPr>
        <w:t xml:space="preserve"> junto con Inés Rojo y Marta Olano</w:t>
      </w:r>
      <w:r w:rsidRPr="00DD37A2">
        <w:rPr>
          <w:bCs/>
          <w:color w:val="000000"/>
          <w:sz w:val="24"/>
          <w:szCs w:val="24"/>
          <w:lang w:val="es-ES_tradnl"/>
        </w:rPr>
        <w:t xml:space="preserve">. </w:t>
      </w:r>
    </w:p>
    <w:p w:rsidR="003B0A1C" w:rsidRPr="00FF664E" w:rsidRDefault="00910F80" w:rsidP="00FF664E">
      <w:pPr>
        <w:jc w:val="both"/>
        <w:rPr>
          <w:bCs/>
          <w:color w:val="000000"/>
          <w:sz w:val="24"/>
          <w:szCs w:val="24"/>
          <w:lang w:val="es-ES_tradnl"/>
        </w:rPr>
      </w:pPr>
      <w:r w:rsidRPr="00DD37A2">
        <w:rPr>
          <w:bCs/>
          <w:color w:val="000000"/>
          <w:sz w:val="24"/>
          <w:szCs w:val="24"/>
          <w:lang w:val="es-ES_tradnl"/>
        </w:rPr>
        <w:t xml:space="preserve">Vocal FEAPA:   </w:t>
      </w:r>
      <w:r w:rsidR="00F81B92" w:rsidRPr="00DD37A2">
        <w:rPr>
          <w:bCs/>
          <w:color w:val="000000"/>
          <w:sz w:val="24"/>
          <w:szCs w:val="24"/>
          <w:lang w:val="es-ES_tradnl"/>
        </w:rPr>
        <w:t>Rosa Barquero</w:t>
      </w:r>
    </w:p>
    <w:p w:rsidR="00A11CB5" w:rsidRPr="00DD37A2" w:rsidRDefault="00FF664E" w:rsidP="00FF664E">
      <w:pPr>
        <w:spacing w:after="120" w:line="276" w:lineRule="auto"/>
        <w:ind w:left="284"/>
        <w:rPr>
          <w:rStyle w:val="Textoennegrita"/>
          <w:rFonts w:cs="Calibri"/>
          <w:color w:val="000000"/>
          <w:sz w:val="24"/>
          <w:szCs w:val="24"/>
        </w:rPr>
      </w:pPr>
      <w:r>
        <w:rPr>
          <w:b/>
          <w:bCs/>
          <w:color w:val="000000"/>
          <w:sz w:val="24"/>
          <w:szCs w:val="24"/>
        </w:rPr>
        <w:t>7.</w:t>
      </w:r>
      <w:r w:rsidR="003B0A1C" w:rsidRPr="00DD37A2">
        <w:rPr>
          <w:b/>
          <w:bCs/>
          <w:color w:val="000000"/>
          <w:sz w:val="24"/>
          <w:szCs w:val="24"/>
        </w:rPr>
        <w:t> </w:t>
      </w:r>
      <w:r w:rsidR="00C56F2F" w:rsidRPr="00DD37A2">
        <w:rPr>
          <w:sz w:val="24"/>
          <w:szCs w:val="24"/>
        </w:rPr>
        <w:t xml:space="preserve"> </w:t>
      </w:r>
      <w:r w:rsidR="00910F80" w:rsidRPr="00DD37A2">
        <w:rPr>
          <w:rStyle w:val="Textoennegrita"/>
          <w:rFonts w:cs="Calibri"/>
          <w:color w:val="000000"/>
          <w:sz w:val="24"/>
          <w:szCs w:val="24"/>
        </w:rPr>
        <w:t xml:space="preserve">Propuesta de espacio </w:t>
      </w:r>
      <w:proofErr w:type="spellStart"/>
      <w:r w:rsidR="00910F80" w:rsidRPr="00DD37A2">
        <w:rPr>
          <w:rStyle w:val="Textoennegrita"/>
          <w:rFonts w:cs="Calibri"/>
          <w:color w:val="000000"/>
          <w:sz w:val="24"/>
          <w:szCs w:val="24"/>
        </w:rPr>
        <w:t>MYself</w:t>
      </w:r>
      <w:proofErr w:type="spellEnd"/>
      <w:r w:rsidR="00910F80" w:rsidRPr="00DD37A2">
        <w:rPr>
          <w:rStyle w:val="Textoennegrita"/>
          <w:rFonts w:cs="Calibri"/>
          <w:color w:val="000000"/>
          <w:sz w:val="24"/>
          <w:szCs w:val="24"/>
        </w:rPr>
        <w:t xml:space="preserve"> para </w:t>
      </w:r>
      <w:proofErr w:type="spellStart"/>
      <w:r w:rsidR="00910F80" w:rsidRPr="00DD37A2">
        <w:rPr>
          <w:rStyle w:val="Textoennegrita"/>
          <w:rFonts w:cs="Calibri"/>
          <w:color w:val="000000"/>
          <w:sz w:val="24"/>
          <w:szCs w:val="24"/>
        </w:rPr>
        <w:t>ATe</w:t>
      </w:r>
      <w:proofErr w:type="spellEnd"/>
      <w:r w:rsidR="00910F80" w:rsidRPr="00DD37A2">
        <w:rPr>
          <w:rStyle w:val="Textoennegrita"/>
          <w:rFonts w:cs="Calibri"/>
          <w:color w:val="000000"/>
          <w:sz w:val="24"/>
          <w:szCs w:val="24"/>
        </w:rPr>
        <w:t>. Valoración y posible creación de grupo de trabajo</w:t>
      </w:r>
    </w:p>
    <w:p w:rsidR="00910F80" w:rsidRPr="00DD37A2" w:rsidRDefault="00910F80" w:rsidP="00910F80">
      <w:pPr>
        <w:spacing w:after="120" w:line="276" w:lineRule="auto"/>
        <w:rPr>
          <w:rStyle w:val="Textoennegrita"/>
          <w:rFonts w:cs="Calibri"/>
          <w:b w:val="0"/>
          <w:color w:val="000000"/>
          <w:sz w:val="24"/>
          <w:szCs w:val="24"/>
        </w:rPr>
      </w:pPr>
      <w:r w:rsidRPr="00DD37A2">
        <w:rPr>
          <w:rStyle w:val="Textoennegrita"/>
          <w:rFonts w:cs="Calibri"/>
          <w:b w:val="0"/>
          <w:color w:val="000000"/>
          <w:sz w:val="24"/>
          <w:szCs w:val="24"/>
        </w:rPr>
        <w:t xml:space="preserve">Se crea grupo de trabajo para estudiar el tema durante mes de junio y poder llevar la decisión a una junta extraordinaria que se realizará en julio. </w:t>
      </w:r>
    </w:p>
    <w:p w:rsidR="00910F80" w:rsidRPr="00DD37A2" w:rsidRDefault="00910F80" w:rsidP="00910F80">
      <w:pPr>
        <w:spacing w:after="120" w:line="276" w:lineRule="auto"/>
        <w:rPr>
          <w:b/>
          <w:sz w:val="24"/>
          <w:szCs w:val="24"/>
        </w:rPr>
      </w:pPr>
      <w:r w:rsidRPr="00DD37A2">
        <w:rPr>
          <w:rStyle w:val="Textoennegrita"/>
          <w:rFonts w:cs="Calibri"/>
          <w:b w:val="0"/>
          <w:color w:val="000000"/>
          <w:sz w:val="24"/>
          <w:szCs w:val="24"/>
        </w:rPr>
        <w:t>Grupo de trab</w:t>
      </w:r>
      <w:r w:rsidR="00B8197E" w:rsidRPr="00DD37A2">
        <w:rPr>
          <w:rStyle w:val="Textoennegrita"/>
          <w:rFonts w:cs="Calibri"/>
          <w:b w:val="0"/>
          <w:color w:val="000000"/>
          <w:sz w:val="24"/>
          <w:szCs w:val="24"/>
        </w:rPr>
        <w:t xml:space="preserve">ajo: </w:t>
      </w:r>
      <w:proofErr w:type="spellStart"/>
      <w:r w:rsidR="00110A1A" w:rsidRPr="00DD37A2">
        <w:rPr>
          <w:rStyle w:val="Textoennegrita"/>
          <w:rFonts w:cs="Calibri"/>
          <w:b w:val="0"/>
          <w:color w:val="000000"/>
          <w:sz w:val="24"/>
          <w:szCs w:val="24"/>
        </w:rPr>
        <w:t>Pati</w:t>
      </w:r>
      <w:proofErr w:type="spellEnd"/>
      <w:r w:rsidR="00B8197E" w:rsidRPr="00DD37A2">
        <w:rPr>
          <w:rStyle w:val="Textoennegrita"/>
          <w:rFonts w:cs="Calibri"/>
          <w:b w:val="0"/>
          <w:color w:val="000000"/>
          <w:sz w:val="24"/>
          <w:szCs w:val="24"/>
        </w:rPr>
        <w:t xml:space="preserve"> </w:t>
      </w:r>
      <w:r w:rsidR="00110A1A" w:rsidRPr="00DD37A2">
        <w:rPr>
          <w:rStyle w:val="Textoennegrita"/>
          <w:rFonts w:cs="Calibri"/>
          <w:b w:val="0"/>
          <w:color w:val="000000"/>
          <w:sz w:val="24"/>
          <w:szCs w:val="24"/>
        </w:rPr>
        <w:t>Rosales, Ana M</w:t>
      </w:r>
      <w:r w:rsidR="00B8197E" w:rsidRPr="00DD37A2">
        <w:rPr>
          <w:rStyle w:val="Textoennegrita"/>
          <w:rFonts w:cs="Calibri"/>
          <w:b w:val="0"/>
          <w:color w:val="000000"/>
          <w:sz w:val="24"/>
          <w:szCs w:val="24"/>
        </w:rPr>
        <w:t>anzano, Mart</w:t>
      </w:r>
      <w:r w:rsidR="00103413" w:rsidRPr="00DD37A2">
        <w:rPr>
          <w:rStyle w:val="Textoennegrita"/>
          <w:rFonts w:cs="Calibri"/>
          <w:b w:val="0"/>
          <w:color w:val="000000"/>
          <w:sz w:val="24"/>
          <w:szCs w:val="24"/>
        </w:rPr>
        <w:t>a de O</w:t>
      </w:r>
      <w:r w:rsidRPr="00DD37A2">
        <w:rPr>
          <w:rStyle w:val="Textoennegrita"/>
          <w:rFonts w:cs="Calibri"/>
          <w:b w:val="0"/>
          <w:color w:val="000000"/>
          <w:sz w:val="24"/>
          <w:szCs w:val="24"/>
        </w:rPr>
        <w:t xml:space="preserve">lano, </w:t>
      </w:r>
      <w:proofErr w:type="spellStart"/>
      <w:r w:rsidRPr="00DD37A2">
        <w:rPr>
          <w:rStyle w:val="Textoennegrita"/>
          <w:rFonts w:cs="Calibri"/>
          <w:b w:val="0"/>
          <w:color w:val="000000"/>
          <w:sz w:val="24"/>
          <w:szCs w:val="24"/>
        </w:rPr>
        <w:t>Kathya</w:t>
      </w:r>
      <w:proofErr w:type="spellEnd"/>
      <w:r w:rsidR="00B8197E" w:rsidRPr="00DD37A2">
        <w:rPr>
          <w:rStyle w:val="Textoennegrita"/>
          <w:rFonts w:cs="Calibri"/>
          <w:b w:val="0"/>
          <w:color w:val="000000"/>
          <w:sz w:val="24"/>
          <w:szCs w:val="24"/>
        </w:rPr>
        <w:t xml:space="preserve"> </w:t>
      </w:r>
      <w:proofErr w:type="spellStart"/>
      <w:r w:rsidR="00B8197E" w:rsidRPr="00DD37A2">
        <w:rPr>
          <w:rStyle w:val="Textoennegrita"/>
          <w:rFonts w:cs="Calibri"/>
          <w:b w:val="0"/>
          <w:color w:val="000000"/>
          <w:sz w:val="24"/>
          <w:szCs w:val="24"/>
        </w:rPr>
        <w:t>Adsuar</w:t>
      </w:r>
      <w:proofErr w:type="spellEnd"/>
      <w:r w:rsidR="00B8197E" w:rsidRPr="00DD37A2">
        <w:rPr>
          <w:rStyle w:val="Textoennegrita"/>
          <w:rFonts w:cs="Calibri"/>
          <w:b w:val="0"/>
          <w:color w:val="000000"/>
          <w:sz w:val="24"/>
          <w:szCs w:val="24"/>
        </w:rPr>
        <w:t xml:space="preserve">, Elena </w:t>
      </w:r>
      <w:proofErr w:type="spellStart"/>
      <w:r w:rsidR="00B8197E" w:rsidRPr="00DD37A2">
        <w:rPr>
          <w:rStyle w:val="Textoennegrita"/>
          <w:rFonts w:cs="Calibri"/>
          <w:b w:val="0"/>
          <w:color w:val="000000"/>
          <w:sz w:val="24"/>
          <w:szCs w:val="24"/>
        </w:rPr>
        <w:t>Vallet</w:t>
      </w:r>
      <w:proofErr w:type="spellEnd"/>
      <w:r w:rsidR="00B8197E" w:rsidRPr="00DD37A2">
        <w:rPr>
          <w:rStyle w:val="Textoennegrita"/>
          <w:rFonts w:cs="Calibri"/>
          <w:b w:val="0"/>
          <w:color w:val="000000"/>
          <w:sz w:val="24"/>
          <w:szCs w:val="24"/>
        </w:rPr>
        <w:t>, Elena T</w:t>
      </w:r>
      <w:r w:rsidR="00110A1A" w:rsidRPr="00DD37A2">
        <w:rPr>
          <w:rStyle w:val="Textoennegrita"/>
          <w:rFonts w:cs="Calibri"/>
          <w:b w:val="0"/>
          <w:color w:val="000000"/>
          <w:sz w:val="24"/>
          <w:szCs w:val="24"/>
        </w:rPr>
        <w:t xml:space="preserve">orres y </w:t>
      </w:r>
      <w:proofErr w:type="spellStart"/>
      <w:r w:rsidR="00110A1A" w:rsidRPr="00DD37A2">
        <w:rPr>
          <w:rStyle w:val="Textoennegrita"/>
          <w:rFonts w:cs="Calibri"/>
          <w:b w:val="0"/>
          <w:color w:val="000000"/>
          <w:sz w:val="24"/>
          <w:szCs w:val="24"/>
        </w:rPr>
        <w:t>Eglé</w:t>
      </w:r>
      <w:proofErr w:type="spellEnd"/>
      <w:r w:rsidRPr="00DD37A2">
        <w:rPr>
          <w:rStyle w:val="Textoennegrita"/>
          <w:rFonts w:cs="Calibri"/>
          <w:b w:val="0"/>
          <w:color w:val="000000"/>
          <w:sz w:val="24"/>
          <w:szCs w:val="24"/>
        </w:rPr>
        <w:t xml:space="preserve"> Casagrande. </w:t>
      </w:r>
    </w:p>
    <w:p w:rsidR="00201198" w:rsidRPr="00DD37A2" w:rsidRDefault="00201198" w:rsidP="00201198">
      <w:pPr>
        <w:spacing w:after="0" w:line="276" w:lineRule="auto"/>
        <w:rPr>
          <w:sz w:val="24"/>
          <w:szCs w:val="24"/>
        </w:rPr>
      </w:pPr>
    </w:p>
    <w:p w:rsidR="00910F80" w:rsidRPr="00DD37A2" w:rsidRDefault="00FF664E" w:rsidP="00FF664E">
      <w:pPr>
        <w:pStyle w:val="NormalWeb"/>
        <w:spacing w:before="150" w:beforeAutospacing="0" w:after="150" w:afterAutospacing="0" w:line="360" w:lineRule="auto"/>
        <w:ind w:left="284"/>
        <w:jc w:val="both"/>
        <w:rPr>
          <w:rFonts w:asciiTheme="minorHAnsi" w:hAnsiTheme="minorHAnsi" w:cs="Helvetica"/>
          <w:color w:val="202020"/>
        </w:rPr>
      </w:pPr>
      <w:r>
        <w:rPr>
          <w:rFonts w:asciiTheme="minorHAnsi" w:hAnsiTheme="minorHAnsi"/>
          <w:b/>
        </w:rPr>
        <w:t>8.</w:t>
      </w:r>
      <w:r w:rsidR="00201198" w:rsidRPr="00DD37A2">
        <w:rPr>
          <w:rFonts w:asciiTheme="minorHAnsi" w:hAnsiTheme="minorHAnsi"/>
          <w:b/>
        </w:rPr>
        <w:t xml:space="preserve"> </w:t>
      </w:r>
      <w:r w:rsidR="00910F80" w:rsidRPr="00DD37A2">
        <w:rPr>
          <w:rStyle w:val="Textoennegrita"/>
          <w:rFonts w:asciiTheme="minorHAnsi" w:hAnsiTheme="minorHAnsi" w:cs="Calibri"/>
          <w:color w:val="000000"/>
        </w:rPr>
        <w:t xml:space="preserve">Revisión y nueva votación de lo aprobado en Asamblea 2015, respecto al apoyo de </w:t>
      </w:r>
      <w:proofErr w:type="spellStart"/>
      <w:r w:rsidR="00910F80" w:rsidRPr="00DD37A2">
        <w:rPr>
          <w:rStyle w:val="Textoennegrita"/>
          <w:rFonts w:asciiTheme="minorHAnsi" w:hAnsiTheme="minorHAnsi" w:cs="Calibri"/>
          <w:color w:val="000000"/>
        </w:rPr>
        <w:t>ATe</w:t>
      </w:r>
      <w:proofErr w:type="spellEnd"/>
      <w:r w:rsidR="00910F80" w:rsidRPr="00DD37A2">
        <w:rPr>
          <w:rStyle w:val="Textoennegrita"/>
          <w:rFonts w:asciiTheme="minorHAnsi" w:hAnsiTheme="minorHAnsi" w:cs="Calibri"/>
          <w:color w:val="000000"/>
        </w:rPr>
        <w:t xml:space="preserve"> a los alumnos de la formación impartida por Metàfora en la actualidad. Que supuso la creación del siguiente apéndice con carácter excepcional y revisable a los dos años en el Régimen Interno (art. 8 </w:t>
      </w:r>
      <w:proofErr w:type="spellStart"/>
      <w:r w:rsidR="00910F80" w:rsidRPr="00DD37A2">
        <w:rPr>
          <w:rStyle w:val="Textoennegrita"/>
          <w:rFonts w:asciiTheme="minorHAnsi" w:hAnsiTheme="minorHAnsi" w:cs="Calibri"/>
          <w:color w:val="000000"/>
        </w:rPr>
        <w:t>pto</w:t>
      </w:r>
      <w:proofErr w:type="spellEnd"/>
      <w:r w:rsidR="00910F80" w:rsidRPr="00DD37A2">
        <w:rPr>
          <w:rStyle w:val="Textoennegrita"/>
          <w:rFonts w:asciiTheme="minorHAnsi" w:hAnsiTheme="minorHAnsi" w:cs="Calibri"/>
          <w:color w:val="000000"/>
        </w:rPr>
        <w:t xml:space="preserve">. 2): </w:t>
      </w:r>
      <w:r w:rsidR="00910F80" w:rsidRPr="00DD37A2">
        <w:rPr>
          <w:rStyle w:val="Textoennegrita"/>
          <w:rFonts w:asciiTheme="minorHAnsi" w:hAnsiTheme="minorHAnsi" w:cs="Calibri"/>
          <w:i/>
          <w:iCs/>
          <w:color w:val="000000"/>
        </w:rPr>
        <w:t>“Con carácter excepcional, si alguna de las formaciones acreditadas por la ATE quedase desvinculada de una universidad privada o pública, y lo solicitase a ATE formalmente, sería sometida a un proceso de homologación, revisable de dos años, siempre y cuando mantenga la calidad y estructura de la formación.”</w:t>
      </w:r>
    </w:p>
    <w:p w:rsidR="00910F80" w:rsidRPr="00DD37A2" w:rsidRDefault="00910F80" w:rsidP="00910F80">
      <w:pPr>
        <w:spacing w:after="0" w:line="276" w:lineRule="auto"/>
        <w:rPr>
          <w:sz w:val="24"/>
          <w:szCs w:val="24"/>
        </w:rPr>
      </w:pPr>
      <w:r w:rsidRPr="00DD37A2">
        <w:rPr>
          <w:sz w:val="24"/>
          <w:szCs w:val="24"/>
        </w:rPr>
        <w:t xml:space="preserve">Se aprueba durante 2 años por unanimidad,  Después de valorar que la formación no ha realizado modificaciones sustanciales de contenido, No hay confirmación de vinculo por el momento con universidad aunque si hay intención. </w:t>
      </w:r>
    </w:p>
    <w:p w:rsidR="00910F80" w:rsidRPr="00DD37A2" w:rsidRDefault="00910F80" w:rsidP="00910F80">
      <w:pPr>
        <w:spacing w:after="0" w:line="276" w:lineRule="auto"/>
        <w:rPr>
          <w:sz w:val="24"/>
          <w:szCs w:val="24"/>
        </w:rPr>
      </w:pPr>
    </w:p>
    <w:p w:rsidR="00910F80" w:rsidRPr="00DD37A2" w:rsidRDefault="00FF664E" w:rsidP="00FF664E">
      <w:pPr>
        <w:pStyle w:val="NormalWeb"/>
        <w:spacing w:before="150" w:beforeAutospacing="0" w:after="150" w:afterAutospacing="0" w:line="360" w:lineRule="auto"/>
        <w:ind w:left="284"/>
        <w:rPr>
          <w:rFonts w:asciiTheme="minorHAnsi" w:hAnsiTheme="minorHAnsi" w:cs="Helvetica"/>
          <w:color w:val="202020"/>
        </w:rPr>
      </w:pPr>
      <w:r>
        <w:rPr>
          <w:rFonts w:asciiTheme="minorHAnsi" w:hAnsiTheme="minorHAnsi"/>
          <w:b/>
        </w:rPr>
        <w:t>9.</w:t>
      </w:r>
      <w:r w:rsidR="00271AC4" w:rsidRPr="00DD37A2">
        <w:rPr>
          <w:rFonts w:asciiTheme="minorHAnsi" w:hAnsiTheme="minorHAnsi"/>
          <w:b/>
          <w:bCs/>
        </w:rPr>
        <w:t xml:space="preserve">  </w:t>
      </w:r>
      <w:r w:rsidR="00910F80" w:rsidRPr="00DD37A2">
        <w:rPr>
          <w:rStyle w:val="Textoennegrita"/>
          <w:rFonts w:asciiTheme="minorHAnsi" w:hAnsiTheme="minorHAnsi" w:cs="Calibri"/>
          <w:color w:val="000000"/>
        </w:rPr>
        <w:t xml:space="preserve">Recogida de propuestas de socios, cambio, aportaciones. Futuras actividades... </w:t>
      </w:r>
    </w:p>
    <w:p w:rsidR="003B0A1C" w:rsidRPr="00DD37A2" w:rsidRDefault="00910F80" w:rsidP="0035561D">
      <w:pPr>
        <w:jc w:val="both"/>
        <w:rPr>
          <w:sz w:val="24"/>
          <w:szCs w:val="24"/>
        </w:rPr>
      </w:pPr>
      <w:r w:rsidRPr="00DD37A2">
        <w:rPr>
          <w:sz w:val="24"/>
          <w:szCs w:val="24"/>
        </w:rPr>
        <w:t>Comunicación pide reunión para determinar funciones y se solicita cambio de web, y</w:t>
      </w:r>
      <w:r w:rsidR="00C311C7" w:rsidRPr="00DD37A2">
        <w:rPr>
          <w:sz w:val="24"/>
          <w:szCs w:val="24"/>
        </w:rPr>
        <w:t>a aprobado en junta. Se agendará</w:t>
      </w:r>
      <w:r w:rsidRPr="00DD37A2">
        <w:rPr>
          <w:sz w:val="24"/>
          <w:szCs w:val="24"/>
        </w:rPr>
        <w:t xml:space="preserve"> reunión antes d</w:t>
      </w:r>
      <w:bookmarkStart w:id="0" w:name="_GoBack"/>
      <w:bookmarkEnd w:id="0"/>
      <w:r w:rsidR="00014B07" w:rsidRPr="00DD37A2">
        <w:rPr>
          <w:sz w:val="24"/>
          <w:szCs w:val="24"/>
        </w:rPr>
        <w:t>e vacaciones de verano para concretar perfil de la web y quedar con Fabián.</w:t>
      </w:r>
    </w:p>
    <w:p w:rsidR="00014B07" w:rsidRPr="00DD37A2" w:rsidRDefault="00014B07" w:rsidP="0035561D">
      <w:pPr>
        <w:jc w:val="both"/>
        <w:rPr>
          <w:sz w:val="24"/>
          <w:szCs w:val="24"/>
        </w:rPr>
      </w:pPr>
    </w:p>
    <w:p w:rsidR="003B0A1C" w:rsidRPr="00DD37A2" w:rsidRDefault="00FF664E" w:rsidP="00FF664E">
      <w:pPr>
        <w:ind w:left="284"/>
        <w:jc w:val="both"/>
        <w:rPr>
          <w:b/>
          <w:sz w:val="24"/>
          <w:szCs w:val="24"/>
        </w:rPr>
      </w:pPr>
      <w:r>
        <w:rPr>
          <w:b/>
          <w:sz w:val="24"/>
          <w:szCs w:val="24"/>
        </w:rPr>
        <w:t>10</w:t>
      </w:r>
      <w:r w:rsidR="003B0A1C" w:rsidRPr="00DD37A2">
        <w:rPr>
          <w:b/>
          <w:sz w:val="24"/>
          <w:szCs w:val="24"/>
        </w:rPr>
        <w:t xml:space="preserve">. </w:t>
      </w:r>
      <w:r w:rsidR="00A37AE6" w:rsidRPr="00DD37A2">
        <w:rPr>
          <w:b/>
          <w:sz w:val="24"/>
          <w:szCs w:val="24"/>
        </w:rPr>
        <w:t>Cierre.</w:t>
      </w:r>
    </w:p>
    <w:p w:rsidR="003B0A1C" w:rsidRPr="00DD37A2" w:rsidRDefault="003B0A1C" w:rsidP="0035561D">
      <w:pPr>
        <w:jc w:val="both"/>
        <w:rPr>
          <w:sz w:val="24"/>
          <w:szCs w:val="24"/>
        </w:rPr>
      </w:pPr>
    </w:p>
    <w:p w:rsidR="003B0A1C" w:rsidRPr="00DD37A2" w:rsidRDefault="003B0A1C" w:rsidP="0035561D">
      <w:pPr>
        <w:jc w:val="both"/>
        <w:rPr>
          <w:sz w:val="24"/>
          <w:szCs w:val="24"/>
        </w:rPr>
      </w:pPr>
      <w:r w:rsidRPr="00DD37A2">
        <w:rPr>
          <w:sz w:val="24"/>
          <w:szCs w:val="24"/>
        </w:rPr>
        <w:t xml:space="preserve">Firma y visto bueno de la presidenta </w:t>
      </w:r>
      <w:r w:rsidR="00FF664E">
        <w:rPr>
          <w:sz w:val="24"/>
          <w:szCs w:val="24"/>
        </w:rPr>
        <w:tab/>
      </w:r>
      <w:r w:rsidR="00FF664E">
        <w:rPr>
          <w:sz w:val="24"/>
          <w:szCs w:val="24"/>
        </w:rPr>
        <w:tab/>
      </w:r>
      <w:r w:rsidR="00FF664E">
        <w:rPr>
          <w:sz w:val="24"/>
          <w:szCs w:val="24"/>
        </w:rPr>
        <w:tab/>
      </w:r>
      <w:r w:rsidRPr="00DD37A2">
        <w:rPr>
          <w:sz w:val="24"/>
          <w:szCs w:val="24"/>
        </w:rPr>
        <w:t>Firma de la secretaria</w:t>
      </w:r>
    </w:p>
    <w:p w:rsidR="003B0A1C" w:rsidRPr="00DD37A2" w:rsidRDefault="00B378DE">
      <w:pPr>
        <w:rPr>
          <w:sz w:val="24"/>
          <w:szCs w:val="24"/>
        </w:rPr>
      </w:pPr>
      <w:r>
        <w:rPr>
          <w:noProof/>
          <w:sz w:val="24"/>
          <w:szCs w:val="24"/>
        </w:rPr>
        <w:drawing>
          <wp:inline distT="0" distB="0" distL="0" distR="0">
            <wp:extent cx="1819275" cy="760756"/>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822104" cy="761939"/>
                    </a:xfrm>
                    <a:prstGeom prst="rect">
                      <a:avLst/>
                    </a:prstGeom>
                    <a:noFill/>
                    <a:ln w="9525">
                      <a:noFill/>
                      <a:miter lim="800000"/>
                      <a:headEnd/>
                      <a:tailEnd/>
                    </a:ln>
                  </pic:spPr>
                </pic:pic>
              </a:graphicData>
            </a:graphic>
          </wp:inline>
        </w:drawing>
      </w:r>
    </w:p>
    <w:sectPr w:rsidR="003B0A1C" w:rsidRPr="00DD37A2" w:rsidSect="006C6E9B">
      <w:pgSz w:w="12240" w:h="15840"/>
      <w:pgMar w:top="1417" w:right="1701" w:bottom="1417"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2D24"/>
    <w:multiLevelType w:val="hybridMultilevel"/>
    <w:tmpl w:val="06C02D88"/>
    <w:lvl w:ilvl="0" w:tplc="FFFFFFFF">
      <w:start w:val="3"/>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1C2B5B"/>
    <w:multiLevelType w:val="hybridMultilevel"/>
    <w:tmpl w:val="109CB35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D8D1732"/>
    <w:multiLevelType w:val="hybridMultilevel"/>
    <w:tmpl w:val="84F06B0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93B2570"/>
    <w:multiLevelType w:val="multilevel"/>
    <w:tmpl w:val="1B7A7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8E10E9"/>
    <w:multiLevelType w:val="multilevel"/>
    <w:tmpl w:val="1B7A7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1A1DEE"/>
    <w:multiLevelType w:val="multilevel"/>
    <w:tmpl w:val="1B7A7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700E49"/>
    <w:multiLevelType w:val="multilevel"/>
    <w:tmpl w:val="1B7A7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2647B49"/>
    <w:multiLevelType w:val="multilevel"/>
    <w:tmpl w:val="1B7A7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6BD35A3"/>
    <w:multiLevelType w:val="multilevel"/>
    <w:tmpl w:val="7408BB84"/>
    <w:lvl w:ilvl="0">
      <w:start w:val="1"/>
      <w:numFmt w:val="upperRoman"/>
      <w:lvlText w:val="%1."/>
      <w:lvlJc w:val="right"/>
      <w:pPr>
        <w:ind w:left="1068" w:hanging="360"/>
      </w:pPr>
    </w:lvl>
    <w:lvl w:ilvl="1">
      <w:start w:val="1"/>
      <w:numFmt w:val="upperRoman"/>
      <w:lvlText w:val="%2."/>
      <w:lvlJc w:val="righ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9">
    <w:nsid w:val="78286788"/>
    <w:multiLevelType w:val="hybridMultilevel"/>
    <w:tmpl w:val="25AA68FE"/>
    <w:lvl w:ilvl="0" w:tplc="0C0A000F">
      <w:start w:val="1"/>
      <w:numFmt w:val="decimal"/>
      <w:lvlText w:val="%1."/>
      <w:lvlJc w:val="left"/>
      <w:pPr>
        <w:tabs>
          <w:tab w:val="num" w:pos="720"/>
        </w:tabs>
        <w:ind w:left="720" w:hanging="360"/>
      </w:pPr>
      <w:rPr>
        <w:rFonts w:hint="default"/>
      </w:rPr>
    </w:lvl>
    <w:lvl w:ilvl="1" w:tplc="DBE4512A">
      <w:start w:val="1"/>
      <w:numFmt w:val="bullet"/>
      <w:lvlText w:val="•"/>
      <w:lvlJc w:val="left"/>
      <w:pPr>
        <w:tabs>
          <w:tab w:val="num" w:pos="1440"/>
        </w:tabs>
        <w:ind w:left="1440" w:hanging="360"/>
      </w:pPr>
      <w:rPr>
        <w:rFonts w:ascii="Arial" w:hAnsi="Arial" w:hint="default"/>
      </w:rPr>
    </w:lvl>
    <w:lvl w:ilvl="2" w:tplc="31AC1544" w:tentative="1">
      <w:start w:val="1"/>
      <w:numFmt w:val="bullet"/>
      <w:lvlText w:val="•"/>
      <w:lvlJc w:val="left"/>
      <w:pPr>
        <w:tabs>
          <w:tab w:val="num" w:pos="2160"/>
        </w:tabs>
        <w:ind w:left="2160" w:hanging="360"/>
      </w:pPr>
      <w:rPr>
        <w:rFonts w:ascii="Arial" w:hAnsi="Arial" w:hint="default"/>
      </w:rPr>
    </w:lvl>
    <w:lvl w:ilvl="3" w:tplc="19D0A5EC" w:tentative="1">
      <w:start w:val="1"/>
      <w:numFmt w:val="bullet"/>
      <w:lvlText w:val="•"/>
      <w:lvlJc w:val="left"/>
      <w:pPr>
        <w:tabs>
          <w:tab w:val="num" w:pos="2880"/>
        </w:tabs>
        <w:ind w:left="2880" w:hanging="360"/>
      </w:pPr>
      <w:rPr>
        <w:rFonts w:ascii="Arial" w:hAnsi="Arial" w:hint="default"/>
      </w:rPr>
    </w:lvl>
    <w:lvl w:ilvl="4" w:tplc="EEBC5010" w:tentative="1">
      <w:start w:val="1"/>
      <w:numFmt w:val="bullet"/>
      <w:lvlText w:val="•"/>
      <w:lvlJc w:val="left"/>
      <w:pPr>
        <w:tabs>
          <w:tab w:val="num" w:pos="3600"/>
        </w:tabs>
        <w:ind w:left="3600" w:hanging="360"/>
      </w:pPr>
      <w:rPr>
        <w:rFonts w:ascii="Arial" w:hAnsi="Arial" w:hint="default"/>
      </w:rPr>
    </w:lvl>
    <w:lvl w:ilvl="5" w:tplc="FCCCBBAA" w:tentative="1">
      <w:start w:val="1"/>
      <w:numFmt w:val="bullet"/>
      <w:lvlText w:val="•"/>
      <w:lvlJc w:val="left"/>
      <w:pPr>
        <w:tabs>
          <w:tab w:val="num" w:pos="4320"/>
        </w:tabs>
        <w:ind w:left="4320" w:hanging="360"/>
      </w:pPr>
      <w:rPr>
        <w:rFonts w:ascii="Arial" w:hAnsi="Arial" w:hint="default"/>
      </w:rPr>
    </w:lvl>
    <w:lvl w:ilvl="6" w:tplc="163C525A" w:tentative="1">
      <w:start w:val="1"/>
      <w:numFmt w:val="bullet"/>
      <w:lvlText w:val="•"/>
      <w:lvlJc w:val="left"/>
      <w:pPr>
        <w:tabs>
          <w:tab w:val="num" w:pos="5040"/>
        </w:tabs>
        <w:ind w:left="5040" w:hanging="360"/>
      </w:pPr>
      <w:rPr>
        <w:rFonts w:ascii="Arial" w:hAnsi="Arial" w:hint="default"/>
      </w:rPr>
    </w:lvl>
    <w:lvl w:ilvl="7" w:tplc="B0869DB6" w:tentative="1">
      <w:start w:val="1"/>
      <w:numFmt w:val="bullet"/>
      <w:lvlText w:val="•"/>
      <w:lvlJc w:val="left"/>
      <w:pPr>
        <w:tabs>
          <w:tab w:val="num" w:pos="5760"/>
        </w:tabs>
        <w:ind w:left="5760" w:hanging="360"/>
      </w:pPr>
      <w:rPr>
        <w:rFonts w:ascii="Arial" w:hAnsi="Arial" w:hint="default"/>
      </w:rPr>
    </w:lvl>
    <w:lvl w:ilvl="8" w:tplc="EAA8D29E" w:tentative="1">
      <w:start w:val="1"/>
      <w:numFmt w:val="bullet"/>
      <w:lvlText w:val="•"/>
      <w:lvlJc w:val="left"/>
      <w:pPr>
        <w:tabs>
          <w:tab w:val="num" w:pos="6480"/>
        </w:tabs>
        <w:ind w:left="6480" w:hanging="360"/>
      </w:pPr>
      <w:rPr>
        <w:rFonts w:ascii="Arial" w:hAnsi="Arial" w:hint="default"/>
      </w:rPr>
    </w:lvl>
  </w:abstractNum>
  <w:abstractNum w:abstractNumId="10">
    <w:nsid w:val="7B2477FE"/>
    <w:multiLevelType w:val="multilevel"/>
    <w:tmpl w:val="1B7A7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DF450F6"/>
    <w:multiLevelType w:val="hybridMultilevel"/>
    <w:tmpl w:val="4926B6E6"/>
    <w:lvl w:ilvl="0" w:tplc="FFFFFFFF">
      <w:start w:val="5"/>
      <w:numFmt w:val="bullet"/>
      <w:lvlText w:val="-"/>
      <w:lvlJc w:val="left"/>
      <w:pPr>
        <w:ind w:left="1773" w:hanging="360"/>
      </w:pPr>
      <w:rPr>
        <w:rFonts w:ascii="Calibri" w:eastAsiaTheme="minorEastAsia" w:hAnsi="Calibri" w:cstheme="minorBidi" w:hint="default"/>
      </w:rPr>
    </w:lvl>
    <w:lvl w:ilvl="1" w:tplc="0C0A0003" w:tentative="1">
      <w:start w:val="1"/>
      <w:numFmt w:val="bullet"/>
      <w:lvlText w:val="o"/>
      <w:lvlJc w:val="left"/>
      <w:pPr>
        <w:ind w:left="2493" w:hanging="360"/>
      </w:pPr>
      <w:rPr>
        <w:rFonts w:ascii="Courier New" w:hAnsi="Courier New" w:cs="Courier New" w:hint="default"/>
      </w:rPr>
    </w:lvl>
    <w:lvl w:ilvl="2" w:tplc="0C0A0005" w:tentative="1">
      <w:start w:val="1"/>
      <w:numFmt w:val="bullet"/>
      <w:lvlText w:val=""/>
      <w:lvlJc w:val="left"/>
      <w:pPr>
        <w:ind w:left="3213" w:hanging="360"/>
      </w:pPr>
      <w:rPr>
        <w:rFonts w:ascii="Wingdings" w:hAnsi="Wingdings" w:hint="default"/>
      </w:rPr>
    </w:lvl>
    <w:lvl w:ilvl="3" w:tplc="0C0A0001" w:tentative="1">
      <w:start w:val="1"/>
      <w:numFmt w:val="bullet"/>
      <w:lvlText w:val=""/>
      <w:lvlJc w:val="left"/>
      <w:pPr>
        <w:ind w:left="3933" w:hanging="360"/>
      </w:pPr>
      <w:rPr>
        <w:rFonts w:ascii="Symbol" w:hAnsi="Symbol" w:hint="default"/>
      </w:rPr>
    </w:lvl>
    <w:lvl w:ilvl="4" w:tplc="0C0A0003" w:tentative="1">
      <w:start w:val="1"/>
      <w:numFmt w:val="bullet"/>
      <w:lvlText w:val="o"/>
      <w:lvlJc w:val="left"/>
      <w:pPr>
        <w:ind w:left="4653" w:hanging="360"/>
      </w:pPr>
      <w:rPr>
        <w:rFonts w:ascii="Courier New" w:hAnsi="Courier New" w:cs="Courier New" w:hint="default"/>
      </w:rPr>
    </w:lvl>
    <w:lvl w:ilvl="5" w:tplc="0C0A0005" w:tentative="1">
      <w:start w:val="1"/>
      <w:numFmt w:val="bullet"/>
      <w:lvlText w:val=""/>
      <w:lvlJc w:val="left"/>
      <w:pPr>
        <w:ind w:left="5373" w:hanging="360"/>
      </w:pPr>
      <w:rPr>
        <w:rFonts w:ascii="Wingdings" w:hAnsi="Wingdings" w:hint="default"/>
      </w:rPr>
    </w:lvl>
    <w:lvl w:ilvl="6" w:tplc="0C0A0001" w:tentative="1">
      <w:start w:val="1"/>
      <w:numFmt w:val="bullet"/>
      <w:lvlText w:val=""/>
      <w:lvlJc w:val="left"/>
      <w:pPr>
        <w:ind w:left="6093" w:hanging="360"/>
      </w:pPr>
      <w:rPr>
        <w:rFonts w:ascii="Symbol" w:hAnsi="Symbol" w:hint="default"/>
      </w:rPr>
    </w:lvl>
    <w:lvl w:ilvl="7" w:tplc="0C0A0003" w:tentative="1">
      <w:start w:val="1"/>
      <w:numFmt w:val="bullet"/>
      <w:lvlText w:val="o"/>
      <w:lvlJc w:val="left"/>
      <w:pPr>
        <w:ind w:left="6813" w:hanging="360"/>
      </w:pPr>
      <w:rPr>
        <w:rFonts w:ascii="Courier New" w:hAnsi="Courier New" w:cs="Courier New" w:hint="default"/>
      </w:rPr>
    </w:lvl>
    <w:lvl w:ilvl="8" w:tplc="0C0A0005" w:tentative="1">
      <w:start w:val="1"/>
      <w:numFmt w:val="bullet"/>
      <w:lvlText w:val=""/>
      <w:lvlJc w:val="left"/>
      <w:pPr>
        <w:ind w:left="7533" w:hanging="360"/>
      </w:pPr>
      <w:rPr>
        <w:rFonts w:ascii="Wingdings" w:hAnsi="Wingdings" w:hint="default"/>
      </w:rPr>
    </w:lvl>
  </w:abstractNum>
  <w:num w:numId="1">
    <w:abstractNumId w:val="2"/>
  </w:num>
  <w:num w:numId="2">
    <w:abstractNumId w:val="8"/>
  </w:num>
  <w:num w:numId="3">
    <w:abstractNumId w:val="9"/>
  </w:num>
  <w:num w:numId="4">
    <w:abstractNumId w:val="0"/>
  </w:num>
  <w:num w:numId="5">
    <w:abstractNumId w:val="11"/>
  </w:num>
  <w:num w:numId="6">
    <w:abstractNumId w:val="10"/>
  </w:num>
  <w:num w:numId="7">
    <w:abstractNumId w:val="7"/>
  </w:num>
  <w:num w:numId="8">
    <w:abstractNumId w:val="4"/>
  </w:num>
  <w:num w:numId="9">
    <w:abstractNumId w:val="6"/>
  </w:num>
  <w:num w:numId="10">
    <w:abstractNumId w:val="5"/>
  </w:num>
  <w:num w:numId="11">
    <w:abstractNumId w:val="3"/>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useFELayout/>
  </w:compat>
  <w:rsids>
    <w:rsidRoot w:val="003B0A1C"/>
    <w:rsid w:val="00014B07"/>
    <w:rsid w:val="000477F3"/>
    <w:rsid w:val="00067ADE"/>
    <w:rsid w:val="00070159"/>
    <w:rsid w:val="00074C45"/>
    <w:rsid w:val="00081983"/>
    <w:rsid w:val="000C26B8"/>
    <w:rsid w:val="000D4449"/>
    <w:rsid w:val="000D59DD"/>
    <w:rsid w:val="000D7CF0"/>
    <w:rsid w:val="000E5288"/>
    <w:rsid w:val="00103413"/>
    <w:rsid w:val="00110A1A"/>
    <w:rsid w:val="00130CA6"/>
    <w:rsid w:val="0013505F"/>
    <w:rsid w:val="00146A63"/>
    <w:rsid w:val="001522F7"/>
    <w:rsid w:val="00152EFC"/>
    <w:rsid w:val="001C395C"/>
    <w:rsid w:val="001D2230"/>
    <w:rsid w:val="001D309B"/>
    <w:rsid w:val="00201198"/>
    <w:rsid w:val="00210140"/>
    <w:rsid w:val="00211952"/>
    <w:rsid w:val="00213E3E"/>
    <w:rsid w:val="0022437F"/>
    <w:rsid w:val="00225DC5"/>
    <w:rsid w:val="00227D0A"/>
    <w:rsid w:val="00271AC4"/>
    <w:rsid w:val="00272C47"/>
    <w:rsid w:val="00276DFD"/>
    <w:rsid w:val="0028245E"/>
    <w:rsid w:val="00297925"/>
    <w:rsid w:val="002A025A"/>
    <w:rsid w:val="002A683F"/>
    <w:rsid w:val="002E4D33"/>
    <w:rsid w:val="00325AFE"/>
    <w:rsid w:val="0034627E"/>
    <w:rsid w:val="003515B1"/>
    <w:rsid w:val="003834FF"/>
    <w:rsid w:val="00394AFC"/>
    <w:rsid w:val="003B0134"/>
    <w:rsid w:val="003B0A1C"/>
    <w:rsid w:val="003E78C5"/>
    <w:rsid w:val="00420D04"/>
    <w:rsid w:val="00442354"/>
    <w:rsid w:val="00444542"/>
    <w:rsid w:val="00457A9D"/>
    <w:rsid w:val="004A4183"/>
    <w:rsid w:val="004B4C0A"/>
    <w:rsid w:val="004C28BC"/>
    <w:rsid w:val="004E301E"/>
    <w:rsid w:val="004F521D"/>
    <w:rsid w:val="005006D4"/>
    <w:rsid w:val="00502DF5"/>
    <w:rsid w:val="005041B0"/>
    <w:rsid w:val="005717E0"/>
    <w:rsid w:val="005943BC"/>
    <w:rsid w:val="005958CC"/>
    <w:rsid w:val="005B02CA"/>
    <w:rsid w:val="005C2BBC"/>
    <w:rsid w:val="005C30F8"/>
    <w:rsid w:val="005F3C32"/>
    <w:rsid w:val="006204D1"/>
    <w:rsid w:val="006573D8"/>
    <w:rsid w:val="00676EBB"/>
    <w:rsid w:val="006871E3"/>
    <w:rsid w:val="006961E7"/>
    <w:rsid w:val="006A3805"/>
    <w:rsid w:val="006A669E"/>
    <w:rsid w:val="006C6E9B"/>
    <w:rsid w:val="006C724B"/>
    <w:rsid w:val="006D40C8"/>
    <w:rsid w:val="006E19EF"/>
    <w:rsid w:val="00707023"/>
    <w:rsid w:val="00721CBD"/>
    <w:rsid w:val="007474E3"/>
    <w:rsid w:val="00762999"/>
    <w:rsid w:val="007635E4"/>
    <w:rsid w:val="00767DB9"/>
    <w:rsid w:val="00784B55"/>
    <w:rsid w:val="007B4E67"/>
    <w:rsid w:val="007B685D"/>
    <w:rsid w:val="007D38DD"/>
    <w:rsid w:val="008057A0"/>
    <w:rsid w:val="00822B7C"/>
    <w:rsid w:val="00824299"/>
    <w:rsid w:val="00865779"/>
    <w:rsid w:val="00866AE0"/>
    <w:rsid w:val="00872AAA"/>
    <w:rsid w:val="00880A8E"/>
    <w:rsid w:val="008918EF"/>
    <w:rsid w:val="009034AD"/>
    <w:rsid w:val="00910F80"/>
    <w:rsid w:val="009424FB"/>
    <w:rsid w:val="0094436E"/>
    <w:rsid w:val="00983AE0"/>
    <w:rsid w:val="009A64DD"/>
    <w:rsid w:val="009F3F0F"/>
    <w:rsid w:val="009F48B7"/>
    <w:rsid w:val="00A11CB5"/>
    <w:rsid w:val="00A37AE6"/>
    <w:rsid w:val="00A420FC"/>
    <w:rsid w:val="00A67A49"/>
    <w:rsid w:val="00AB7B20"/>
    <w:rsid w:val="00AC09C8"/>
    <w:rsid w:val="00AD0A7F"/>
    <w:rsid w:val="00AD3FDD"/>
    <w:rsid w:val="00AE28D5"/>
    <w:rsid w:val="00AF6856"/>
    <w:rsid w:val="00AF6B22"/>
    <w:rsid w:val="00B16824"/>
    <w:rsid w:val="00B354DC"/>
    <w:rsid w:val="00B378DE"/>
    <w:rsid w:val="00B8197E"/>
    <w:rsid w:val="00B838E4"/>
    <w:rsid w:val="00B91672"/>
    <w:rsid w:val="00BA4978"/>
    <w:rsid w:val="00BB6A0C"/>
    <w:rsid w:val="00BD73C8"/>
    <w:rsid w:val="00C310AE"/>
    <w:rsid w:val="00C311C7"/>
    <w:rsid w:val="00C56F2F"/>
    <w:rsid w:val="00C70138"/>
    <w:rsid w:val="00C808BE"/>
    <w:rsid w:val="00CB5633"/>
    <w:rsid w:val="00CB7D71"/>
    <w:rsid w:val="00CC513A"/>
    <w:rsid w:val="00CC5C2D"/>
    <w:rsid w:val="00CD2319"/>
    <w:rsid w:val="00CF30EC"/>
    <w:rsid w:val="00D371CA"/>
    <w:rsid w:val="00D80552"/>
    <w:rsid w:val="00D82328"/>
    <w:rsid w:val="00DA745E"/>
    <w:rsid w:val="00DB61C5"/>
    <w:rsid w:val="00DD37A2"/>
    <w:rsid w:val="00DD4095"/>
    <w:rsid w:val="00DD5E84"/>
    <w:rsid w:val="00DF3E9A"/>
    <w:rsid w:val="00DF4073"/>
    <w:rsid w:val="00DF763F"/>
    <w:rsid w:val="00E60EF8"/>
    <w:rsid w:val="00EB0967"/>
    <w:rsid w:val="00EB4BC0"/>
    <w:rsid w:val="00EC0541"/>
    <w:rsid w:val="00ED45AC"/>
    <w:rsid w:val="00EE308D"/>
    <w:rsid w:val="00EE6E13"/>
    <w:rsid w:val="00F50B70"/>
    <w:rsid w:val="00F71CA5"/>
    <w:rsid w:val="00F7558C"/>
    <w:rsid w:val="00F81B92"/>
    <w:rsid w:val="00F92D07"/>
    <w:rsid w:val="00FB2AC6"/>
    <w:rsid w:val="00FF64BA"/>
    <w:rsid w:val="00FF664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E9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3B0A1C"/>
  </w:style>
  <w:style w:type="paragraph" w:styleId="NormalWeb">
    <w:name w:val="Normal (Web)"/>
    <w:basedOn w:val="Normal"/>
    <w:uiPriority w:val="99"/>
    <w:rsid w:val="003B0A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88597534msonormal">
    <w:name w:val="yiv3588597534msonormal"/>
    <w:basedOn w:val="Normal"/>
    <w:rsid w:val="003B0A1C"/>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qFormat/>
    <w:rsid w:val="003B0A1C"/>
    <w:pPr>
      <w:spacing w:after="200" w:line="276" w:lineRule="auto"/>
      <w:ind w:left="720"/>
      <w:contextualSpacing/>
    </w:pPr>
    <w:rPr>
      <w:rFonts w:ascii="Calibri" w:eastAsia="Calibri" w:hAnsi="Calibri" w:cs="Times New Roman"/>
      <w:lang w:val="ca-ES" w:eastAsia="en-US"/>
    </w:rPr>
  </w:style>
  <w:style w:type="character" w:styleId="Textoennegrita">
    <w:name w:val="Strong"/>
    <w:basedOn w:val="Fuentedeprrafopredeter"/>
    <w:uiPriority w:val="22"/>
    <w:qFormat/>
    <w:rsid w:val="00442354"/>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1717</Words>
  <Characters>9447</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ebuda2002@yahoo.es</dc:creator>
  <cp:lastModifiedBy>Anaïs</cp:lastModifiedBy>
  <cp:revision>4</cp:revision>
  <dcterms:created xsi:type="dcterms:W3CDTF">2017-06-08T21:06:00Z</dcterms:created>
  <dcterms:modified xsi:type="dcterms:W3CDTF">2017-06-26T12:10:00Z</dcterms:modified>
</cp:coreProperties>
</file>